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94" w:rsidRPr="002B440D" w:rsidRDefault="00F37883" w:rsidP="00F37883">
      <w:pPr>
        <w:spacing w:before="100" w:beforeAutospacing="1" w:after="100" w:afterAutospacing="1"/>
        <w:rPr>
          <w:color w:val="0070C0"/>
          <w:sz w:val="22"/>
          <w:szCs w:val="22"/>
        </w:rPr>
      </w:pPr>
      <w:r w:rsidRPr="002B440D">
        <w:rPr>
          <w:color w:val="0070C0"/>
          <w:sz w:val="22"/>
          <w:szCs w:val="22"/>
        </w:rPr>
        <w:t>This letter o</w:t>
      </w:r>
      <w:r w:rsidR="00772F97" w:rsidRPr="002B440D">
        <w:rPr>
          <w:color w:val="0070C0"/>
          <w:sz w:val="22"/>
          <w:szCs w:val="22"/>
        </w:rPr>
        <w:t>ffer</w:t>
      </w:r>
      <w:r w:rsidR="00B44A11" w:rsidRPr="002B440D">
        <w:rPr>
          <w:color w:val="0070C0"/>
          <w:sz w:val="22"/>
          <w:szCs w:val="22"/>
        </w:rPr>
        <w:t>s</w:t>
      </w:r>
      <w:r w:rsidR="00772F97" w:rsidRPr="002B440D">
        <w:rPr>
          <w:color w:val="0070C0"/>
          <w:sz w:val="22"/>
          <w:szCs w:val="22"/>
        </w:rPr>
        <w:t xml:space="preserve"> </w:t>
      </w:r>
      <w:r w:rsidR="00E264A9" w:rsidRPr="002B440D">
        <w:rPr>
          <w:color w:val="0070C0"/>
          <w:sz w:val="22"/>
          <w:szCs w:val="22"/>
        </w:rPr>
        <w:t xml:space="preserve">regularly underwritten, </w:t>
      </w:r>
      <w:r w:rsidR="00F65E95" w:rsidRPr="002B440D">
        <w:rPr>
          <w:color w:val="0070C0"/>
          <w:sz w:val="22"/>
          <w:szCs w:val="22"/>
        </w:rPr>
        <w:t>Protector Platinum</w:t>
      </w:r>
      <w:r w:rsidR="00F65E95" w:rsidRPr="002B440D">
        <w:rPr>
          <w:color w:val="0070C0"/>
          <w:sz w:val="22"/>
          <w:szCs w:val="22"/>
          <w:vertAlign w:val="superscript"/>
        </w:rPr>
        <w:t>SM</w:t>
      </w:r>
      <w:r w:rsidR="00F65E95" w:rsidRPr="002B440D">
        <w:rPr>
          <w:color w:val="0070C0"/>
          <w:sz w:val="22"/>
          <w:szCs w:val="22"/>
        </w:rPr>
        <w:t xml:space="preserve"> or Protector+</w:t>
      </w:r>
      <w:r w:rsidR="00F65E95" w:rsidRPr="002B440D">
        <w:rPr>
          <w:color w:val="0070C0"/>
          <w:sz w:val="22"/>
          <w:szCs w:val="22"/>
          <w:vertAlign w:val="superscript"/>
        </w:rPr>
        <w:t>SM</w:t>
      </w:r>
      <w:r w:rsidR="00E264A9" w:rsidRPr="002B440D">
        <w:rPr>
          <w:color w:val="0070C0"/>
          <w:sz w:val="22"/>
          <w:szCs w:val="22"/>
        </w:rPr>
        <w:t>,</w:t>
      </w:r>
      <w:r w:rsidR="00F65E95" w:rsidRPr="002B440D">
        <w:rPr>
          <w:color w:val="0070C0"/>
          <w:sz w:val="22"/>
          <w:szCs w:val="22"/>
          <w:vertAlign w:val="superscript"/>
        </w:rPr>
        <w:t xml:space="preserve"> </w:t>
      </w:r>
      <w:r w:rsidR="00F65E95" w:rsidRPr="002B440D">
        <w:rPr>
          <w:color w:val="0070C0"/>
          <w:sz w:val="22"/>
          <w:szCs w:val="22"/>
        </w:rPr>
        <w:t xml:space="preserve"> </w:t>
      </w:r>
      <w:r w:rsidR="00C8386D" w:rsidRPr="002B440D">
        <w:rPr>
          <w:color w:val="0070C0"/>
          <w:sz w:val="22"/>
          <w:szCs w:val="22"/>
        </w:rPr>
        <w:t>and Guarantee Issue</w:t>
      </w:r>
      <w:r w:rsidR="000F1D12" w:rsidRPr="002B440D">
        <w:rPr>
          <w:color w:val="0070C0"/>
          <w:sz w:val="22"/>
          <w:szCs w:val="22"/>
        </w:rPr>
        <w:t xml:space="preserve"> (optiona</w:t>
      </w:r>
      <w:r w:rsidR="00D3747C" w:rsidRPr="002B440D">
        <w:rPr>
          <w:color w:val="0070C0"/>
          <w:sz w:val="22"/>
          <w:szCs w:val="22"/>
        </w:rPr>
        <w:t>l</w:t>
      </w:r>
      <w:r w:rsidRPr="002B440D">
        <w:rPr>
          <w:color w:val="0070C0"/>
          <w:sz w:val="22"/>
          <w:szCs w:val="22"/>
        </w:rPr>
        <w:t>)</w:t>
      </w:r>
      <w:r w:rsidR="00C8386D" w:rsidRPr="002B440D">
        <w:rPr>
          <w:color w:val="0070C0"/>
          <w:sz w:val="22"/>
          <w:szCs w:val="22"/>
        </w:rPr>
        <w:t xml:space="preserve"> </w:t>
      </w:r>
      <w:r w:rsidR="00772F97" w:rsidRPr="002B440D">
        <w:rPr>
          <w:color w:val="0070C0"/>
          <w:sz w:val="22"/>
          <w:szCs w:val="22"/>
        </w:rPr>
        <w:t>individual disability inc</w:t>
      </w:r>
      <w:r w:rsidR="00C8386D" w:rsidRPr="002B440D">
        <w:rPr>
          <w:color w:val="0070C0"/>
          <w:sz w:val="22"/>
          <w:szCs w:val="22"/>
        </w:rPr>
        <w:t>ome insurance from The Standard</w:t>
      </w:r>
      <w:r w:rsidRPr="002B440D">
        <w:rPr>
          <w:color w:val="0070C0"/>
          <w:sz w:val="22"/>
          <w:szCs w:val="22"/>
        </w:rPr>
        <w:t>.</w:t>
      </w:r>
      <w:r w:rsidR="00F65E95" w:rsidRPr="002B440D">
        <w:rPr>
          <w:color w:val="0070C0"/>
          <w:sz w:val="22"/>
          <w:szCs w:val="22"/>
          <w:vertAlign w:val="superscript"/>
        </w:rPr>
        <w:t>‡</w:t>
      </w:r>
    </w:p>
    <w:p w:rsidR="00333496" w:rsidRPr="002B440D" w:rsidRDefault="00F37883" w:rsidP="00F37883">
      <w:pPr>
        <w:spacing w:before="100" w:beforeAutospacing="1" w:after="100" w:afterAutospacing="1"/>
        <w:rPr>
          <w:i/>
          <w:sz w:val="22"/>
          <w:szCs w:val="22"/>
        </w:rPr>
      </w:pPr>
      <w:proofErr w:type="gramStart"/>
      <w:r w:rsidRPr="002B440D">
        <w:rPr>
          <w:color w:val="0070C0"/>
          <w:sz w:val="22"/>
          <w:szCs w:val="22"/>
        </w:rPr>
        <w:t>While t</w:t>
      </w:r>
      <w:r w:rsidR="002B440D">
        <w:rPr>
          <w:color w:val="0070C0"/>
          <w:sz w:val="22"/>
          <w:szCs w:val="22"/>
        </w:rPr>
        <w:t>his</w:t>
      </w:r>
      <w:r w:rsidR="00333496" w:rsidRPr="002B440D">
        <w:rPr>
          <w:color w:val="0070C0"/>
          <w:sz w:val="22"/>
          <w:szCs w:val="22"/>
        </w:rPr>
        <w:t xml:space="preserve"> is addressed to </w:t>
      </w:r>
      <w:r w:rsidR="00092677" w:rsidRPr="002B440D">
        <w:rPr>
          <w:color w:val="0070C0"/>
          <w:sz w:val="22"/>
          <w:szCs w:val="22"/>
        </w:rPr>
        <w:t xml:space="preserve">the occupation of </w:t>
      </w:r>
      <w:r w:rsidR="00333496" w:rsidRPr="002B440D">
        <w:rPr>
          <w:color w:val="0070C0"/>
          <w:sz w:val="22"/>
          <w:szCs w:val="22"/>
        </w:rPr>
        <w:t>an attorney</w:t>
      </w:r>
      <w:r w:rsidR="00092677" w:rsidRPr="002B440D">
        <w:rPr>
          <w:color w:val="0070C0"/>
          <w:sz w:val="22"/>
          <w:szCs w:val="22"/>
        </w:rPr>
        <w:t xml:space="preserve"> (</w:t>
      </w:r>
      <w:r w:rsidR="00092677" w:rsidRPr="00F94526">
        <w:rPr>
          <w:color w:val="FF0000"/>
          <w:sz w:val="22"/>
          <w:szCs w:val="22"/>
        </w:rPr>
        <w:t>noted in red throughout</w:t>
      </w:r>
      <w:r w:rsidR="00092677" w:rsidRPr="002B440D">
        <w:rPr>
          <w:color w:val="0070C0"/>
          <w:sz w:val="22"/>
          <w:szCs w:val="22"/>
        </w:rPr>
        <w:t>)</w:t>
      </w:r>
      <w:r w:rsidR="00333496" w:rsidRPr="002B440D">
        <w:rPr>
          <w:color w:val="0070C0"/>
          <w:sz w:val="22"/>
          <w:szCs w:val="22"/>
        </w:rPr>
        <w:t>.</w:t>
      </w:r>
      <w:proofErr w:type="gramEnd"/>
      <w:r w:rsidR="00333496" w:rsidRPr="002B440D">
        <w:rPr>
          <w:color w:val="0070C0"/>
          <w:sz w:val="22"/>
          <w:szCs w:val="22"/>
        </w:rPr>
        <w:t xml:space="preserve"> </w:t>
      </w:r>
      <w:r w:rsidRPr="002B440D">
        <w:rPr>
          <w:color w:val="0070C0"/>
          <w:sz w:val="22"/>
          <w:szCs w:val="22"/>
        </w:rPr>
        <w:t>e</w:t>
      </w:r>
      <w:r w:rsidR="00092677" w:rsidRPr="002B440D">
        <w:rPr>
          <w:color w:val="0070C0"/>
          <w:sz w:val="22"/>
          <w:szCs w:val="22"/>
        </w:rPr>
        <w:t>xcept for t</w:t>
      </w:r>
      <w:r w:rsidR="002530FA" w:rsidRPr="002B440D">
        <w:rPr>
          <w:color w:val="0070C0"/>
          <w:sz w:val="22"/>
          <w:szCs w:val="22"/>
        </w:rPr>
        <w:t xml:space="preserve">he </w:t>
      </w:r>
      <w:r w:rsidR="002530FA" w:rsidRPr="00FA4733">
        <w:rPr>
          <w:color w:val="0070C0"/>
          <w:sz w:val="22"/>
          <w:szCs w:val="22"/>
          <w:highlight w:val="cyan"/>
        </w:rPr>
        <w:t xml:space="preserve">text highlighted in </w:t>
      </w:r>
      <w:r w:rsidR="00FA4733" w:rsidRPr="00FA4733">
        <w:rPr>
          <w:color w:val="0070C0"/>
          <w:sz w:val="22"/>
          <w:szCs w:val="22"/>
          <w:highlight w:val="cyan"/>
        </w:rPr>
        <w:t>blue</w:t>
      </w:r>
      <w:r w:rsidR="002530FA" w:rsidRPr="002B440D">
        <w:rPr>
          <w:color w:val="0070C0"/>
          <w:sz w:val="22"/>
          <w:szCs w:val="22"/>
        </w:rPr>
        <w:t xml:space="preserve"> </w:t>
      </w:r>
      <w:r w:rsidR="00092677" w:rsidRPr="002B440D">
        <w:rPr>
          <w:color w:val="0070C0"/>
          <w:sz w:val="22"/>
          <w:szCs w:val="22"/>
        </w:rPr>
        <w:t xml:space="preserve">which </w:t>
      </w:r>
      <w:r w:rsidR="002530FA" w:rsidRPr="002B440D">
        <w:rPr>
          <w:color w:val="0070C0"/>
          <w:sz w:val="22"/>
          <w:szCs w:val="22"/>
        </w:rPr>
        <w:t>may only be used with attorneys or physicians</w:t>
      </w:r>
      <w:r w:rsidR="00092677" w:rsidRPr="002B440D">
        <w:rPr>
          <w:color w:val="0070C0"/>
          <w:sz w:val="22"/>
          <w:szCs w:val="22"/>
        </w:rPr>
        <w:t xml:space="preserve">, </w:t>
      </w:r>
      <w:r w:rsidR="00D3747C" w:rsidRPr="002B440D">
        <w:rPr>
          <w:color w:val="0070C0"/>
          <w:sz w:val="22"/>
          <w:szCs w:val="22"/>
        </w:rPr>
        <w:t>throughout the remainder of the text</w:t>
      </w:r>
      <w:r w:rsidR="002530FA" w:rsidRPr="002B440D">
        <w:rPr>
          <w:color w:val="0070C0"/>
          <w:sz w:val="22"/>
          <w:szCs w:val="22"/>
        </w:rPr>
        <w:t xml:space="preserve"> y</w:t>
      </w:r>
      <w:r w:rsidR="00333496" w:rsidRPr="002B440D">
        <w:rPr>
          <w:color w:val="0070C0"/>
          <w:sz w:val="22"/>
          <w:szCs w:val="22"/>
        </w:rPr>
        <w:t xml:space="preserve">ou may substitute another occupation </w:t>
      </w:r>
      <w:r w:rsidR="00092677" w:rsidRPr="002B440D">
        <w:rPr>
          <w:color w:val="0070C0"/>
          <w:sz w:val="22"/>
          <w:szCs w:val="22"/>
        </w:rPr>
        <w:t xml:space="preserve">for the red text if </w:t>
      </w:r>
      <w:r w:rsidRPr="002B440D">
        <w:rPr>
          <w:color w:val="0070C0"/>
          <w:sz w:val="22"/>
          <w:szCs w:val="22"/>
        </w:rPr>
        <w:t>the occupation</w:t>
      </w:r>
      <w:r w:rsidR="00092677" w:rsidRPr="002B440D">
        <w:rPr>
          <w:color w:val="0070C0"/>
          <w:sz w:val="22"/>
          <w:szCs w:val="22"/>
        </w:rPr>
        <w:t xml:space="preserve"> is </w:t>
      </w:r>
      <w:r w:rsidR="00333496" w:rsidRPr="002B440D">
        <w:rPr>
          <w:color w:val="0070C0"/>
          <w:sz w:val="22"/>
          <w:szCs w:val="22"/>
        </w:rPr>
        <w:t xml:space="preserve">listed in </w:t>
      </w:r>
      <w:hyperlink r:id="rId8" w:history="1">
        <w:r w:rsidR="00333496" w:rsidRPr="002B440D">
          <w:rPr>
            <w:rStyle w:val="Hyperlink"/>
            <w:color w:val="0070C0"/>
            <w:sz w:val="22"/>
            <w:szCs w:val="22"/>
          </w:rPr>
          <w:t xml:space="preserve">The Protector </w:t>
        </w:r>
        <w:proofErr w:type="spellStart"/>
        <w:r w:rsidR="00333496" w:rsidRPr="002B440D">
          <w:rPr>
            <w:rStyle w:val="Hyperlink"/>
            <w:color w:val="0070C0"/>
            <w:sz w:val="22"/>
            <w:szCs w:val="22"/>
          </w:rPr>
          <w:t>Series</w:t>
        </w:r>
        <w:r w:rsidR="000F1D12" w:rsidRPr="002B440D">
          <w:rPr>
            <w:rStyle w:val="Hyperlink"/>
            <w:color w:val="0070C0"/>
            <w:sz w:val="22"/>
            <w:szCs w:val="22"/>
            <w:vertAlign w:val="superscript"/>
          </w:rPr>
          <w:t>SM</w:t>
        </w:r>
        <w:proofErr w:type="spellEnd"/>
        <w:r w:rsidR="00333496" w:rsidRPr="002B440D">
          <w:rPr>
            <w:rStyle w:val="Hyperlink"/>
            <w:color w:val="0070C0"/>
            <w:sz w:val="22"/>
            <w:szCs w:val="22"/>
            <w:vertAlign w:val="superscript"/>
          </w:rPr>
          <w:t xml:space="preserve"> </w:t>
        </w:r>
        <w:r w:rsidR="00333496" w:rsidRPr="002B440D">
          <w:rPr>
            <w:rStyle w:val="Hyperlink"/>
            <w:color w:val="0070C0"/>
            <w:sz w:val="22"/>
            <w:szCs w:val="22"/>
          </w:rPr>
          <w:t>Reference Product Guide</w:t>
        </w:r>
      </w:hyperlink>
      <w:r w:rsidR="00333496" w:rsidRPr="002B440D">
        <w:rPr>
          <w:color w:val="0070C0"/>
          <w:sz w:val="22"/>
          <w:szCs w:val="22"/>
        </w:rPr>
        <w:t xml:space="preserve"> Occupation Class Listing, </w:t>
      </w:r>
      <w:r w:rsidR="00092677" w:rsidRPr="002B440D">
        <w:rPr>
          <w:color w:val="0070C0"/>
          <w:sz w:val="22"/>
          <w:szCs w:val="22"/>
        </w:rPr>
        <w:t>and is not</w:t>
      </w:r>
      <w:r w:rsidR="00333496" w:rsidRPr="002B440D">
        <w:rPr>
          <w:color w:val="0070C0"/>
          <w:sz w:val="22"/>
          <w:szCs w:val="22"/>
        </w:rPr>
        <w:t xml:space="preserve"> listed as </w:t>
      </w:r>
      <w:r w:rsidR="002B440D">
        <w:rPr>
          <w:color w:val="0070C0"/>
          <w:sz w:val="22"/>
          <w:szCs w:val="22"/>
        </w:rPr>
        <w:t>“</w:t>
      </w:r>
      <w:r w:rsidR="00333496" w:rsidRPr="002B440D">
        <w:rPr>
          <w:color w:val="0070C0"/>
          <w:sz w:val="22"/>
          <w:szCs w:val="22"/>
        </w:rPr>
        <w:t>N</w:t>
      </w:r>
      <w:r w:rsidR="002B440D">
        <w:rPr>
          <w:color w:val="0070C0"/>
          <w:sz w:val="22"/>
          <w:szCs w:val="22"/>
        </w:rPr>
        <w:t>o”</w:t>
      </w:r>
      <w:r w:rsidR="00333496" w:rsidRPr="002B440D">
        <w:rPr>
          <w:color w:val="0070C0"/>
          <w:sz w:val="22"/>
          <w:szCs w:val="22"/>
        </w:rPr>
        <w:t>.</w:t>
      </w:r>
      <w:r w:rsidRPr="002B440D">
        <w:rPr>
          <w:color w:val="0070C0"/>
          <w:sz w:val="22"/>
          <w:szCs w:val="22"/>
        </w:rPr>
        <w:t xml:space="preserve"> </w:t>
      </w:r>
      <w:r w:rsidR="00D3747C" w:rsidRPr="00F94526">
        <w:rPr>
          <w:color w:val="0070C0"/>
          <w:sz w:val="22"/>
          <w:szCs w:val="22"/>
          <w:highlight w:val="yellow"/>
        </w:rPr>
        <w:t>Yellow highlighted</w:t>
      </w:r>
      <w:r w:rsidR="00D3747C" w:rsidRPr="002B440D">
        <w:rPr>
          <w:color w:val="0070C0"/>
          <w:sz w:val="22"/>
          <w:szCs w:val="22"/>
        </w:rPr>
        <w:t xml:space="preserve"> text indicates </w:t>
      </w:r>
      <w:r w:rsidRPr="002B440D">
        <w:rPr>
          <w:color w:val="0070C0"/>
          <w:sz w:val="22"/>
          <w:szCs w:val="22"/>
        </w:rPr>
        <w:t xml:space="preserve">optional </w:t>
      </w:r>
      <w:r w:rsidR="00D3747C" w:rsidRPr="002B440D">
        <w:rPr>
          <w:color w:val="0070C0"/>
          <w:sz w:val="22"/>
          <w:szCs w:val="22"/>
        </w:rPr>
        <w:t xml:space="preserve">text you may </w:t>
      </w:r>
      <w:r w:rsidRPr="002B440D">
        <w:rPr>
          <w:color w:val="0070C0"/>
          <w:sz w:val="22"/>
          <w:szCs w:val="22"/>
        </w:rPr>
        <w:t>chose to omit</w:t>
      </w:r>
      <w:r w:rsidRPr="002B440D">
        <w:rPr>
          <w:i/>
          <w:sz w:val="22"/>
          <w:szCs w:val="22"/>
        </w:rPr>
        <w:t>.</w:t>
      </w:r>
    </w:p>
    <w:p w:rsidR="007350BE" w:rsidRPr="002530FA" w:rsidRDefault="00F94526" w:rsidP="00B44A11">
      <w:pPr>
        <w:spacing w:before="100" w:beforeAutospacing="1" w:after="100" w:afterAutospacing="1"/>
        <w:rPr>
          <w:sz w:val="22"/>
          <w:szCs w:val="22"/>
        </w:rPr>
      </w:pPr>
      <w:r>
        <w:rPr>
          <w:sz w:val="22"/>
          <w:szCs w:val="22"/>
        </w:rPr>
        <w:t>[</w:t>
      </w:r>
      <w:r w:rsidR="00092677">
        <w:rPr>
          <w:sz w:val="22"/>
          <w:szCs w:val="22"/>
        </w:rPr>
        <w:t>Salutation</w:t>
      </w:r>
      <w:r>
        <w:rPr>
          <w:sz w:val="22"/>
          <w:szCs w:val="22"/>
        </w:rPr>
        <w:t>]</w:t>
      </w:r>
      <w:r w:rsidR="00063CE4" w:rsidRPr="002530FA">
        <w:rPr>
          <w:sz w:val="22"/>
          <w:szCs w:val="22"/>
        </w:rPr>
        <w:t>,</w:t>
      </w:r>
    </w:p>
    <w:p w:rsidR="00063CE4" w:rsidRPr="002530FA" w:rsidRDefault="00063CE4" w:rsidP="00B44A11">
      <w:pPr>
        <w:spacing w:before="100" w:beforeAutospacing="1" w:after="100" w:afterAutospacing="1"/>
        <w:rPr>
          <w:sz w:val="22"/>
          <w:szCs w:val="22"/>
        </w:rPr>
      </w:pPr>
      <w:r w:rsidRPr="002530FA">
        <w:rPr>
          <w:sz w:val="22"/>
          <w:szCs w:val="22"/>
        </w:rPr>
        <w:t xml:space="preserve">You probably already recognize that your most important asset is your ability to earn an income. You </w:t>
      </w:r>
      <w:r w:rsidR="00FE3FF1">
        <w:rPr>
          <w:sz w:val="22"/>
          <w:szCs w:val="22"/>
        </w:rPr>
        <w:t xml:space="preserve">also likely </w:t>
      </w:r>
      <w:r w:rsidRPr="002530FA">
        <w:rPr>
          <w:sz w:val="22"/>
          <w:szCs w:val="22"/>
        </w:rPr>
        <w:t>insure your home, your car and maybe even your life. What have you done to protect the important income which makes everything else possible?</w:t>
      </w:r>
    </w:p>
    <w:p w:rsidR="007D0C62" w:rsidRPr="002530FA" w:rsidRDefault="00063CE4" w:rsidP="00B44A11">
      <w:pPr>
        <w:spacing w:before="100" w:beforeAutospacing="1" w:after="100" w:afterAutospacing="1"/>
        <w:rPr>
          <w:sz w:val="22"/>
          <w:szCs w:val="22"/>
        </w:rPr>
      </w:pPr>
      <w:r w:rsidRPr="002530FA">
        <w:rPr>
          <w:sz w:val="22"/>
          <w:szCs w:val="22"/>
        </w:rPr>
        <w:t>If you</w:t>
      </w:r>
      <w:r w:rsidR="00126127" w:rsidRPr="002530FA">
        <w:rPr>
          <w:sz w:val="22"/>
          <w:szCs w:val="22"/>
        </w:rPr>
        <w:t xml:space="preserve"> are </w:t>
      </w:r>
      <w:r w:rsidR="00126127" w:rsidRPr="00092677">
        <w:rPr>
          <w:color w:val="FF0000"/>
          <w:sz w:val="22"/>
          <w:szCs w:val="22"/>
        </w:rPr>
        <w:t>an attorney</w:t>
      </w:r>
      <w:r w:rsidR="00126127" w:rsidRPr="002530FA">
        <w:rPr>
          <w:sz w:val="22"/>
          <w:szCs w:val="22"/>
        </w:rPr>
        <w:t xml:space="preserve"> who has </w:t>
      </w:r>
      <w:r w:rsidRPr="002530FA">
        <w:rPr>
          <w:sz w:val="22"/>
          <w:szCs w:val="22"/>
        </w:rPr>
        <w:t xml:space="preserve">long term disability insurance </w:t>
      </w:r>
      <w:r w:rsidR="008B226A" w:rsidRPr="002530FA">
        <w:rPr>
          <w:sz w:val="22"/>
          <w:szCs w:val="22"/>
        </w:rPr>
        <w:t>coverage</w:t>
      </w:r>
      <w:r w:rsidRPr="002530FA">
        <w:rPr>
          <w:sz w:val="22"/>
          <w:szCs w:val="22"/>
        </w:rPr>
        <w:t xml:space="preserve"> (LTD), you might assume this is adequate coverage to protect you</w:t>
      </w:r>
      <w:r w:rsidR="008B226A" w:rsidRPr="002530FA">
        <w:rPr>
          <w:sz w:val="22"/>
          <w:szCs w:val="22"/>
        </w:rPr>
        <w:t>r</w:t>
      </w:r>
      <w:r w:rsidRPr="002530FA">
        <w:rPr>
          <w:sz w:val="22"/>
          <w:szCs w:val="22"/>
        </w:rPr>
        <w:t xml:space="preserve"> income. While LTD provides valuable benefits, </w:t>
      </w:r>
      <w:r w:rsidR="00806B51" w:rsidRPr="002530FA">
        <w:rPr>
          <w:sz w:val="22"/>
          <w:szCs w:val="22"/>
        </w:rPr>
        <w:t xml:space="preserve">did you know that </w:t>
      </w:r>
      <w:r w:rsidRPr="002530FA">
        <w:rPr>
          <w:sz w:val="22"/>
          <w:szCs w:val="22"/>
        </w:rPr>
        <w:t>typical</w:t>
      </w:r>
      <w:r w:rsidR="00806B51" w:rsidRPr="002530FA">
        <w:rPr>
          <w:sz w:val="22"/>
          <w:szCs w:val="22"/>
        </w:rPr>
        <w:t>ly</w:t>
      </w:r>
      <w:r w:rsidRPr="002530FA">
        <w:rPr>
          <w:sz w:val="22"/>
          <w:szCs w:val="22"/>
        </w:rPr>
        <w:t xml:space="preserve"> </w:t>
      </w:r>
      <w:r w:rsidR="00C61689" w:rsidRPr="002530FA">
        <w:rPr>
          <w:sz w:val="22"/>
          <w:szCs w:val="22"/>
        </w:rPr>
        <w:t>LTD</w:t>
      </w:r>
      <w:r w:rsidRPr="002530FA">
        <w:rPr>
          <w:sz w:val="22"/>
          <w:szCs w:val="22"/>
        </w:rPr>
        <w:t xml:space="preserve"> policies replace just 45% </w:t>
      </w:r>
      <w:r w:rsidR="00806B51" w:rsidRPr="002530FA">
        <w:rPr>
          <w:sz w:val="22"/>
          <w:szCs w:val="22"/>
        </w:rPr>
        <w:t>- 60% of predisability earnings?</w:t>
      </w:r>
    </w:p>
    <w:p w:rsidR="000C4144" w:rsidRPr="002530FA" w:rsidRDefault="00063CE4" w:rsidP="00C8386D">
      <w:pPr>
        <w:spacing w:before="100" w:beforeAutospacing="1" w:after="100" w:afterAutospacing="1"/>
        <w:rPr>
          <w:sz w:val="22"/>
          <w:szCs w:val="22"/>
        </w:rPr>
      </w:pPr>
      <w:r w:rsidRPr="002530FA">
        <w:rPr>
          <w:sz w:val="22"/>
          <w:szCs w:val="22"/>
        </w:rPr>
        <w:t xml:space="preserve">What would happen to your lifestyle if you could not work due to a disabling illness or injury? How long could you or your family manage without your </w:t>
      </w:r>
      <w:r w:rsidR="00DA1832" w:rsidRPr="002530FA">
        <w:rPr>
          <w:sz w:val="22"/>
          <w:szCs w:val="22"/>
        </w:rPr>
        <w:t xml:space="preserve">usual </w:t>
      </w:r>
      <w:r w:rsidRPr="002530FA">
        <w:rPr>
          <w:sz w:val="22"/>
          <w:szCs w:val="22"/>
        </w:rPr>
        <w:t>income?</w:t>
      </w:r>
      <w:r w:rsidR="00C8386D" w:rsidRPr="002530FA">
        <w:rPr>
          <w:sz w:val="22"/>
          <w:szCs w:val="22"/>
        </w:rPr>
        <w:t xml:space="preserve"> Did you know that </w:t>
      </w:r>
      <w:r w:rsidR="00F37883">
        <w:rPr>
          <w:sz w:val="22"/>
          <w:szCs w:val="22"/>
        </w:rPr>
        <w:t xml:space="preserve">just over 1 </w:t>
      </w:r>
      <w:r w:rsidR="009B09B2" w:rsidRPr="002530FA">
        <w:rPr>
          <w:sz w:val="22"/>
          <w:szCs w:val="22"/>
        </w:rPr>
        <w:t xml:space="preserve">in </w:t>
      </w:r>
      <w:r w:rsidR="00F37883">
        <w:rPr>
          <w:sz w:val="22"/>
          <w:szCs w:val="22"/>
        </w:rPr>
        <w:t xml:space="preserve">four </w:t>
      </w:r>
      <w:r w:rsidR="009B09B2" w:rsidRPr="002530FA">
        <w:rPr>
          <w:sz w:val="22"/>
          <w:szCs w:val="22"/>
        </w:rPr>
        <w:t xml:space="preserve">of today’s 20 year olds will become </w:t>
      </w:r>
      <w:r w:rsidR="00F23670" w:rsidRPr="002530FA">
        <w:rPr>
          <w:sz w:val="22"/>
          <w:szCs w:val="22"/>
        </w:rPr>
        <w:t>dis</w:t>
      </w:r>
      <w:r w:rsidR="00C8386D" w:rsidRPr="002530FA">
        <w:rPr>
          <w:sz w:val="22"/>
          <w:szCs w:val="22"/>
        </w:rPr>
        <w:t>abled before reaching age 67?</w:t>
      </w:r>
      <w:r w:rsidR="009B09B2" w:rsidRPr="002530FA">
        <w:rPr>
          <w:rStyle w:val="FootnoteReference"/>
          <w:sz w:val="22"/>
          <w:szCs w:val="22"/>
        </w:rPr>
        <w:footnoteReference w:id="1"/>
      </w:r>
    </w:p>
    <w:p w:rsidR="00C8386D" w:rsidRPr="002530FA" w:rsidRDefault="00063CE4" w:rsidP="00B44A11">
      <w:pPr>
        <w:spacing w:before="100" w:beforeAutospacing="1" w:after="100" w:afterAutospacing="1"/>
        <w:rPr>
          <w:sz w:val="22"/>
          <w:szCs w:val="22"/>
        </w:rPr>
      </w:pPr>
      <w:r w:rsidRPr="002530FA">
        <w:rPr>
          <w:sz w:val="22"/>
          <w:szCs w:val="22"/>
        </w:rPr>
        <w:t>There are two important decisions I encourage you to make.</w:t>
      </w:r>
    </w:p>
    <w:p w:rsidR="007D0C62" w:rsidRPr="002530FA" w:rsidRDefault="00063CE4" w:rsidP="00B44A11">
      <w:pPr>
        <w:spacing w:before="100" w:beforeAutospacing="1" w:after="100" w:afterAutospacing="1"/>
        <w:rPr>
          <w:sz w:val="22"/>
          <w:szCs w:val="22"/>
        </w:rPr>
      </w:pPr>
      <w:r w:rsidRPr="002530FA">
        <w:rPr>
          <w:sz w:val="22"/>
          <w:szCs w:val="22"/>
        </w:rPr>
        <w:t xml:space="preserve">First, decide to protect your income by purchasing </w:t>
      </w:r>
      <w:r w:rsidR="00DA1832" w:rsidRPr="002530FA">
        <w:rPr>
          <w:sz w:val="22"/>
          <w:szCs w:val="22"/>
        </w:rPr>
        <w:t xml:space="preserve">an </w:t>
      </w:r>
      <w:r w:rsidRPr="002530FA">
        <w:rPr>
          <w:sz w:val="22"/>
          <w:szCs w:val="22"/>
        </w:rPr>
        <w:t>individual disability income insurance</w:t>
      </w:r>
      <w:r w:rsidR="00DA1832" w:rsidRPr="002530FA">
        <w:rPr>
          <w:sz w:val="22"/>
          <w:szCs w:val="22"/>
        </w:rPr>
        <w:t xml:space="preserve"> policy, either</w:t>
      </w:r>
      <w:r w:rsidRPr="002530FA">
        <w:rPr>
          <w:sz w:val="22"/>
          <w:szCs w:val="22"/>
        </w:rPr>
        <w:t xml:space="preserve"> as a stand-alone product or in addition to any LTD coverage you may already have. You will be glad you</w:t>
      </w:r>
      <w:r w:rsidR="00DA1832" w:rsidRPr="002530FA">
        <w:rPr>
          <w:sz w:val="22"/>
          <w:szCs w:val="22"/>
        </w:rPr>
        <w:t> </w:t>
      </w:r>
      <w:r w:rsidRPr="002530FA">
        <w:rPr>
          <w:sz w:val="22"/>
          <w:szCs w:val="22"/>
        </w:rPr>
        <w:t>did.</w:t>
      </w:r>
    </w:p>
    <w:p w:rsidR="007350BE" w:rsidRPr="002530FA" w:rsidRDefault="00063CE4" w:rsidP="00B44A11">
      <w:pPr>
        <w:spacing w:before="100" w:beforeAutospacing="1" w:after="100" w:afterAutospacing="1"/>
        <w:rPr>
          <w:sz w:val="22"/>
          <w:szCs w:val="22"/>
        </w:rPr>
      </w:pPr>
      <w:r w:rsidRPr="002530FA">
        <w:rPr>
          <w:sz w:val="22"/>
          <w:szCs w:val="22"/>
        </w:rPr>
        <w:t xml:space="preserve">Second, consider carefully your best choice in an insurance company, because you will be establishing a long-term relationship with that company. Is the company solid financially so you can count on it to be there when you need it? Does it offer the protection you need at a </w:t>
      </w:r>
      <w:r w:rsidR="00B545AC">
        <w:rPr>
          <w:sz w:val="22"/>
          <w:szCs w:val="22"/>
        </w:rPr>
        <w:t>reasonable</w:t>
      </w:r>
      <w:r w:rsidR="00B545AC" w:rsidRPr="002530FA">
        <w:rPr>
          <w:sz w:val="22"/>
          <w:szCs w:val="22"/>
        </w:rPr>
        <w:t xml:space="preserve"> </w:t>
      </w:r>
      <w:r w:rsidRPr="002530FA">
        <w:rPr>
          <w:sz w:val="22"/>
          <w:szCs w:val="22"/>
        </w:rPr>
        <w:t xml:space="preserve">price? What kind of reputation does the company have? How will it treat you should you need to file a claim? </w:t>
      </w:r>
    </w:p>
    <w:p w:rsidR="005827C5" w:rsidRPr="00092677" w:rsidRDefault="002B440D" w:rsidP="00B44A11">
      <w:pPr>
        <w:spacing w:before="100" w:beforeAutospacing="1" w:after="100" w:afterAutospacing="1"/>
        <w:rPr>
          <w:sz w:val="22"/>
          <w:szCs w:val="22"/>
          <w:highlight w:val="cyan"/>
        </w:rPr>
      </w:pPr>
      <w:r w:rsidRPr="002B440D">
        <w:rPr>
          <w:sz w:val="22"/>
          <w:szCs w:val="22"/>
        </w:rPr>
        <w:t>[</w:t>
      </w:r>
      <w:r w:rsidR="00063CE4" w:rsidRPr="002530FA">
        <w:rPr>
          <w:sz w:val="22"/>
          <w:szCs w:val="22"/>
          <w:highlight w:val="cyan"/>
        </w:rPr>
        <w:t>I</w:t>
      </w:r>
      <w:r w:rsidR="00063CE4" w:rsidRPr="00092677">
        <w:rPr>
          <w:sz w:val="22"/>
          <w:szCs w:val="22"/>
          <w:highlight w:val="cyan"/>
        </w:rPr>
        <w:t xml:space="preserve"> recommend </w:t>
      </w:r>
      <w:r w:rsidR="00423EEF" w:rsidRPr="00092677">
        <w:rPr>
          <w:sz w:val="22"/>
          <w:szCs w:val="22"/>
          <w:highlight w:val="cyan"/>
        </w:rPr>
        <w:t xml:space="preserve">individual </w:t>
      </w:r>
      <w:r w:rsidR="00063CE4" w:rsidRPr="00092677">
        <w:rPr>
          <w:sz w:val="22"/>
          <w:szCs w:val="22"/>
          <w:highlight w:val="cyan"/>
        </w:rPr>
        <w:t xml:space="preserve">disability income insurance from </w:t>
      </w:r>
      <w:r w:rsidR="00F37883">
        <w:rPr>
          <w:sz w:val="22"/>
          <w:szCs w:val="22"/>
          <w:highlight w:val="cyan"/>
        </w:rPr>
        <w:t xml:space="preserve">The </w:t>
      </w:r>
      <w:r w:rsidR="00063CE4" w:rsidRPr="00092677">
        <w:rPr>
          <w:sz w:val="22"/>
          <w:szCs w:val="22"/>
          <w:highlight w:val="cyan"/>
        </w:rPr>
        <w:t>Standard</w:t>
      </w:r>
      <w:r w:rsidR="00F37883" w:rsidRPr="00F37883">
        <w:rPr>
          <w:sz w:val="22"/>
          <w:szCs w:val="22"/>
          <w:highlight w:val="cyan"/>
          <w:vertAlign w:val="superscript"/>
        </w:rPr>
        <w:t>‡</w:t>
      </w:r>
      <w:r w:rsidR="00092677" w:rsidRPr="00092677">
        <w:rPr>
          <w:sz w:val="22"/>
          <w:szCs w:val="22"/>
          <w:highlight w:val="cyan"/>
        </w:rPr>
        <w:t>.</w:t>
      </w:r>
    </w:p>
    <w:p w:rsidR="00387114" w:rsidRPr="00092677" w:rsidRDefault="00063CE4" w:rsidP="00B44A11">
      <w:pPr>
        <w:pStyle w:val="ListParagraph"/>
        <w:numPr>
          <w:ilvl w:val="0"/>
          <w:numId w:val="41"/>
        </w:numPr>
        <w:spacing w:before="100" w:beforeAutospacing="1" w:after="100" w:afterAutospacing="1"/>
        <w:rPr>
          <w:sz w:val="22"/>
          <w:szCs w:val="22"/>
          <w:highlight w:val="cyan"/>
        </w:rPr>
      </w:pPr>
      <w:r w:rsidRPr="00092677">
        <w:rPr>
          <w:sz w:val="22"/>
          <w:szCs w:val="22"/>
          <w:highlight w:val="cyan"/>
        </w:rPr>
        <w:t>You can trust The</w:t>
      </w:r>
      <w:r w:rsidR="00A57800" w:rsidRPr="00092677">
        <w:rPr>
          <w:sz w:val="22"/>
          <w:szCs w:val="22"/>
          <w:highlight w:val="cyan"/>
        </w:rPr>
        <w:t> </w:t>
      </w:r>
      <w:r w:rsidRPr="00092677">
        <w:rPr>
          <w:sz w:val="22"/>
          <w:szCs w:val="22"/>
          <w:highlight w:val="cyan"/>
        </w:rPr>
        <w:t xml:space="preserve">Standard, a recognized national leader in disability insurance. </w:t>
      </w:r>
    </w:p>
    <w:p w:rsidR="00092677" w:rsidRDefault="00C412F9" w:rsidP="00B44A11">
      <w:pPr>
        <w:pStyle w:val="ListParagraph"/>
        <w:numPr>
          <w:ilvl w:val="0"/>
          <w:numId w:val="41"/>
        </w:numPr>
        <w:spacing w:before="100" w:beforeAutospacing="1" w:after="100" w:afterAutospacing="1"/>
        <w:rPr>
          <w:sz w:val="22"/>
          <w:szCs w:val="22"/>
        </w:rPr>
      </w:pPr>
      <w:r w:rsidRPr="00092677">
        <w:rPr>
          <w:sz w:val="22"/>
          <w:szCs w:val="22"/>
          <w:highlight w:val="cyan"/>
        </w:rPr>
        <w:t>The Standard’s flagship individual disability income insurance products</w:t>
      </w:r>
      <w:r w:rsidR="000A7FFC" w:rsidRPr="00092677">
        <w:rPr>
          <w:rStyle w:val="FootnoteReference"/>
          <w:sz w:val="22"/>
          <w:szCs w:val="22"/>
          <w:highlight w:val="cyan"/>
        </w:rPr>
        <w:footnoteReference w:id="2"/>
      </w:r>
      <w:r w:rsidRPr="00092677">
        <w:rPr>
          <w:sz w:val="22"/>
          <w:szCs w:val="22"/>
          <w:highlight w:val="cyan"/>
        </w:rPr>
        <w:t xml:space="preserve"> are well-suited to </w:t>
      </w:r>
      <w:r w:rsidR="002530FA" w:rsidRPr="00092677">
        <w:rPr>
          <w:sz w:val="22"/>
          <w:szCs w:val="22"/>
          <w:highlight w:val="cyan"/>
        </w:rPr>
        <w:t>[&gt;</w:t>
      </w:r>
      <w:r w:rsidRPr="00092677">
        <w:rPr>
          <w:sz w:val="22"/>
          <w:szCs w:val="22"/>
          <w:highlight w:val="cyan"/>
        </w:rPr>
        <w:t>attorneys</w:t>
      </w:r>
      <w:r w:rsidR="002530FA" w:rsidRPr="00092677">
        <w:rPr>
          <w:sz w:val="22"/>
          <w:szCs w:val="22"/>
          <w:highlight w:val="cyan"/>
        </w:rPr>
        <w:t>&lt; OR &gt;physicians&lt;]</w:t>
      </w:r>
      <w:r w:rsidRPr="00092677">
        <w:rPr>
          <w:sz w:val="22"/>
          <w:szCs w:val="22"/>
          <w:highlight w:val="cyan"/>
        </w:rPr>
        <w:t xml:space="preserve">, with </w:t>
      </w:r>
      <w:r w:rsidR="00142525" w:rsidRPr="00092677">
        <w:rPr>
          <w:sz w:val="22"/>
          <w:szCs w:val="22"/>
          <w:highlight w:val="cyan"/>
        </w:rPr>
        <w:t xml:space="preserve">policy provisions allowing for professionally recognized specialties in </w:t>
      </w:r>
      <w:r w:rsidR="002530FA" w:rsidRPr="00092677">
        <w:rPr>
          <w:sz w:val="22"/>
          <w:szCs w:val="22"/>
          <w:highlight w:val="cyan"/>
        </w:rPr>
        <w:t>[&gt;</w:t>
      </w:r>
      <w:r w:rsidR="00142525" w:rsidRPr="00092677">
        <w:rPr>
          <w:sz w:val="22"/>
          <w:szCs w:val="22"/>
          <w:highlight w:val="cyan"/>
        </w:rPr>
        <w:t>law</w:t>
      </w:r>
      <w:r w:rsidR="002530FA" w:rsidRPr="00092677">
        <w:rPr>
          <w:sz w:val="22"/>
          <w:szCs w:val="22"/>
          <w:highlight w:val="cyan"/>
        </w:rPr>
        <w:t>&lt; OR &gt;medicine&lt;]</w:t>
      </w:r>
      <w:r w:rsidR="00142525" w:rsidRPr="00092677">
        <w:rPr>
          <w:sz w:val="22"/>
          <w:szCs w:val="22"/>
          <w:highlight w:val="cyan"/>
        </w:rPr>
        <w:t xml:space="preserve">. </w:t>
      </w:r>
      <w:r w:rsidR="00063CE4" w:rsidRPr="00092677">
        <w:rPr>
          <w:sz w:val="22"/>
          <w:szCs w:val="22"/>
          <w:highlight w:val="cyan"/>
        </w:rPr>
        <w:t>The people at The</w:t>
      </w:r>
      <w:r w:rsidR="007350BE" w:rsidRPr="00092677">
        <w:rPr>
          <w:sz w:val="22"/>
          <w:szCs w:val="22"/>
          <w:highlight w:val="cyan"/>
        </w:rPr>
        <w:t xml:space="preserve"> </w:t>
      </w:r>
      <w:r w:rsidR="00063CE4" w:rsidRPr="00092677">
        <w:rPr>
          <w:sz w:val="22"/>
          <w:szCs w:val="22"/>
          <w:highlight w:val="cyan"/>
        </w:rPr>
        <w:t xml:space="preserve">Standard are professional, knowledgeable and courteous. Their goal is to provide </w:t>
      </w:r>
      <w:r w:rsidR="007350BE" w:rsidRPr="00092677">
        <w:rPr>
          <w:sz w:val="22"/>
          <w:szCs w:val="22"/>
          <w:highlight w:val="cyan"/>
        </w:rPr>
        <w:t xml:space="preserve">their </w:t>
      </w:r>
      <w:r w:rsidR="00063CE4" w:rsidRPr="00092677">
        <w:rPr>
          <w:sz w:val="22"/>
          <w:szCs w:val="22"/>
          <w:highlight w:val="cyan"/>
        </w:rPr>
        <w:t>custome</w:t>
      </w:r>
      <w:r w:rsidR="00063CE4" w:rsidRPr="002530FA">
        <w:rPr>
          <w:sz w:val="22"/>
          <w:szCs w:val="22"/>
          <w:highlight w:val="cyan"/>
        </w:rPr>
        <w:t>rs with the kind of friendly, expert service they wish for themselves and their</w:t>
      </w:r>
      <w:r w:rsidR="00423EEF" w:rsidRPr="002530FA">
        <w:rPr>
          <w:sz w:val="22"/>
          <w:szCs w:val="22"/>
          <w:highlight w:val="cyan"/>
        </w:rPr>
        <w:t> </w:t>
      </w:r>
      <w:r w:rsidR="00063CE4" w:rsidRPr="002530FA">
        <w:rPr>
          <w:sz w:val="22"/>
          <w:szCs w:val="22"/>
          <w:highlight w:val="cyan"/>
        </w:rPr>
        <w:t xml:space="preserve">families. </w:t>
      </w:r>
      <w:r w:rsidR="002B440D">
        <w:rPr>
          <w:sz w:val="22"/>
          <w:szCs w:val="22"/>
        </w:rPr>
        <w:t>]</w:t>
      </w:r>
    </w:p>
    <w:p w:rsidR="007350BE" w:rsidRPr="00092677" w:rsidRDefault="00092677" w:rsidP="00092677">
      <w:pPr>
        <w:spacing w:before="100" w:beforeAutospacing="1" w:after="100" w:afterAutospacing="1"/>
        <w:rPr>
          <w:sz w:val="22"/>
          <w:szCs w:val="22"/>
        </w:rPr>
      </w:pPr>
      <w:proofErr w:type="gramStart"/>
      <w:r w:rsidRPr="00092677">
        <w:rPr>
          <w:sz w:val="22"/>
          <w:szCs w:val="22"/>
        </w:rPr>
        <w:lastRenderedPageBreak/>
        <w:t>OR</w:t>
      </w:r>
      <w:r w:rsidR="0036121D">
        <w:rPr>
          <w:sz w:val="22"/>
          <w:szCs w:val="22"/>
        </w:rPr>
        <w:t xml:space="preserve"> </w:t>
      </w:r>
      <w:r w:rsidR="00DD6B74">
        <w:rPr>
          <w:sz w:val="22"/>
          <w:szCs w:val="22"/>
        </w:rPr>
        <w:t xml:space="preserve"> </w:t>
      </w:r>
      <w:r>
        <w:rPr>
          <w:sz w:val="22"/>
          <w:szCs w:val="22"/>
        </w:rPr>
        <w:t>I</w:t>
      </w:r>
      <w:proofErr w:type="gramEnd"/>
      <w:r>
        <w:rPr>
          <w:sz w:val="22"/>
          <w:szCs w:val="22"/>
        </w:rPr>
        <w:t xml:space="preserve"> recommend individual disability income insurance from </w:t>
      </w:r>
      <w:r w:rsidR="00DD6B74">
        <w:rPr>
          <w:sz w:val="22"/>
          <w:szCs w:val="22"/>
        </w:rPr>
        <w:t xml:space="preserve">The </w:t>
      </w:r>
      <w:r>
        <w:rPr>
          <w:sz w:val="22"/>
          <w:szCs w:val="22"/>
        </w:rPr>
        <w:t>Standard</w:t>
      </w:r>
      <w:r w:rsidR="00DD6B74" w:rsidRPr="00DD6B74">
        <w:rPr>
          <w:sz w:val="22"/>
          <w:szCs w:val="22"/>
          <w:vertAlign w:val="superscript"/>
        </w:rPr>
        <w:t>‡</w:t>
      </w:r>
      <w:r w:rsidR="007B323E">
        <w:rPr>
          <w:sz w:val="22"/>
          <w:szCs w:val="22"/>
        </w:rPr>
        <w:t xml:space="preserve">. This </w:t>
      </w:r>
      <w:r>
        <w:rPr>
          <w:sz w:val="22"/>
          <w:szCs w:val="22"/>
        </w:rPr>
        <w:t>carrier is a recognized leader in disability insurance.</w:t>
      </w:r>
      <w:r w:rsidR="007B323E" w:rsidRPr="007B323E">
        <w:rPr>
          <w:sz w:val="22"/>
          <w:szCs w:val="22"/>
        </w:rPr>
        <w:t xml:space="preserve"> </w:t>
      </w:r>
      <w:r w:rsidR="007B323E">
        <w:rPr>
          <w:sz w:val="22"/>
          <w:szCs w:val="22"/>
        </w:rPr>
        <w:t>What’s more, t</w:t>
      </w:r>
      <w:r w:rsidR="007B323E" w:rsidRPr="007B323E">
        <w:rPr>
          <w:sz w:val="22"/>
          <w:szCs w:val="22"/>
        </w:rPr>
        <w:t>he people at The Standard are professional, knowledgeable and courteous. Their goal is to provide their customers with the kind of friendly, expert service they wish for themselves and their families.</w:t>
      </w:r>
    </w:p>
    <w:p w:rsidR="005827C5" w:rsidRPr="002530FA" w:rsidRDefault="00063CE4" w:rsidP="00B44A11">
      <w:pPr>
        <w:spacing w:before="100" w:beforeAutospacing="1" w:after="100" w:afterAutospacing="1"/>
        <w:rPr>
          <w:sz w:val="22"/>
          <w:szCs w:val="22"/>
          <w:highlight w:val="yellow"/>
        </w:rPr>
      </w:pPr>
      <w:r w:rsidRPr="00092677">
        <w:rPr>
          <w:sz w:val="22"/>
          <w:szCs w:val="22"/>
          <w:highlight w:val="yellow"/>
        </w:rPr>
        <w:t xml:space="preserve">Some additional </w:t>
      </w:r>
      <w:r w:rsidR="00B05FF3" w:rsidRPr="00092677">
        <w:rPr>
          <w:sz w:val="22"/>
          <w:szCs w:val="22"/>
          <w:highlight w:val="yellow"/>
        </w:rPr>
        <w:t>item</w:t>
      </w:r>
      <w:r w:rsidRPr="00092677">
        <w:rPr>
          <w:sz w:val="22"/>
          <w:szCs w:val="22"/>
          <w:highlight w:val="yellow"/>
        </w:rPr>
        <w:t xml:space="preserve">s </w:t>
      </w:r>
      <w:r w:rsidR="00C412F9" w:rsidRPr="00092677">
        <w:rPr>
          <w:sz w:val="22"/>
          <w:szCs w:val="22"/>
          <w:highlight w:val="yellow"/>
        </w:rPr>
        <w:t>for yo</w:t>
      </w:r>
      <w:r w:rsidR="00C412F9" w:rsidRPr="002530FA">
        <w:rPr>
          <w:sz w:val="22"/>
          <w:szCs w:val="22"/>
          <w:highlight w:val="yellow"/>
        </w:rPr>
        <w:t>ur consideration are</w:t>
      </w:r>
      <w:r w:rsidRPr="002530FA">
        <w:rPr>
          <w:sz w:val="22"/>
          <w:szCs w:val="22"/>
          <w:highlight w:val="yellow"/>
        </w:rPr>
        <w:t>:</w:t>
      </w:r>
    </w:p>
    <w:p w:rsidR="00063CE4" w:rsidRPr="002530FA" w:rsidRDefault="00063CE4" w:rsidP="00B44A11">
      <w:pPr>
        <w:pStyle w:val="ListParagraph"/>
        <w:numPr>
          <w:ilvl w:val="0"/>
          <w:numId w:val="34"/>
        </w:numPr>
        <w:spacing w:before="100" w:beforeAutospacing="1" w:after="100" w:afterAutospacing="1"/>
        <w:ind w:left="720"/>
        <w:rPr>
          <w:sz w:val="22"/>
          <w:szCs w:val="22"/>
        </w:rPr>
      </w:pPr>
      <w:r w:rsidRPr="002530FA">
        <w:rPr>
          <w:sz w:val="22"/>
          <w:szCs w:val="22"/>
          <w:highlight w:val="yellow"/>
        </w:rPr>
        <w:t>Are you a high-income earner?</w:t>
      </w:r>
      <w:r w:rsidRPr="002530FA">
        <w:rPr>
          <w:b/>
          <w:sz w:val="22"/>
          <w:szCs w:val="22"/>
          <w:highlight w:val="yellow"/>
        </w:rPr>
        <w:t xml:space="preserve"> </w:t>
      </w:r>
      <w:r w:rsidRPr="002530FA">
        <w:rPr>
          <w:sz w:val="22"/>
          <w:szCs w:val="22"/>
          <w:highlight w:val="yellow"/>
        </w:rPr>
        <w:t xml:space="preserve">The more you </w:t>
      </w:r>
      <w:proofErr w:type="gramStart"/>
      <w:r w:rsidR="00DC70C5" w:rsidRPr="002530FA">
        <w:rPr>
          <w:sz w:val="22"/>
          <w:szCs w:val="22"/>
          <w:highlight w:val="yellow"/>
        </w:rPr>
        <w:t>earn,</w:t>
      </w:r>
      <w:proofErr w:type="gramEnd"/>
      <w:r w:rsidRPr="002530FA">
        <w:rPr>
          <w:sz w:val="22"/>
          <w:szCs w:val="22"/>
          <w:highlight w:val="yellow"/>
        </w:rPr>
        <w:t xml:space="preserve"> the more coverage you may apply for.</w:t>
      </w:r>
      <w:r w:rsidRPr="002530FA">
        <w:rPr>
          <w:rStyle w:val="FootnoteReference"/>
          <w:sz w:val="22"/>
          <w:szCs w:val="22"/>
        </w:rPr>
        <w:footnoteReference w:id="3"/>
      </w:r>
      <w:r w:rsidRPr="002530FA">
        <w:rPr>
          <w:sz w:val="22"/>
          <w:szCs w:val="22"/>
        </w:rPr>
        <w:t xml:space="preserve"> </w:t>
      </w:r>
      <w:r w:rsidR="009B09B2" w:rsidRPr="002530FA">
        <w:rPr>
          <w:sz w:val="22"/>
          <w:szCs w:val="22"/>
        </w:rPr>
        <w:t xml:space="preserve">  </w:t>
      </w:r>
    </w:p>
    <w:p w:rsidR="00262BE8" w:rsidRPr="002530FA" w:rsidRDefault="00063CE4" w:rsidP="00B44A11">
      <w:pPr>
        <w:pStyle w:val="ListParagraph"/>
        <w:numPr>
          <w:ilvl w:val="0"/>
          <w:numId w:val="34"/>
        </w:numPr>
        <w:spacing w:before="100" w:beforeAutospacing="1" w:after="100" w:afterAutospacing="1"/>
        <w:ind w:left="720"/>
        <w:rPr>
          <w:sz w:val="22"/>
          <w:szCs w:val="22"/>
          <w:highlight w:val="yellow"/>
        </w:rPr>
      </w:pPr>
      <w:r w:rsidRPr="002530FA">
        <w:rPr>
          <w:sz w:val="22"/>
          <w:szCs w:val="22"/>
          <w:highlight w:val="yellow"/>
        </w:rPr>
        <w:t xml:space="preserve">Are there several </w:t>
      </w:r>
      <w:r w:rsidR="00E66F7A" w:rsidRPr="00092677">
        <w:rPr>
          <w:color w:val="FF0000"/>
          <w:sz w:val="22"/>
          <w:szCs w:val="22"/>
          <w:highlight w:val="yellow"/>
        </w:rPr>
        <w:t>attorneys</w:t>
      </w:r>
      <w:r w:rsidRPr="002530FA">
        <w:rPr>
          <w:sz w:val="22"/>
          <w:szCs w:val="22"/>
          <w:highlight w:val="yellow"/>
        </w:rPr>
        <w:t xml:space="preserve"> </w:t>
      </w:r>
      <w:r w:rsidR="00E66F7A" w:rsidRPr="002530FA">
        <w:rPr>
          <w:sz w:val="22"/>
          <w:szCs w:val="22"/>
          <w:highlight w:val="yellow"/>
        </w:rPr>
        <w:t>in your organization? Consider Guarantee I</w:t>
      </w:r>
      <w:r w:rsidRPr="002530FA">
        <w:rPr>
          <w:sz w:val="22"/>
          <w:szCs w:val="22"/>
          <w:highlight w:val="yellow"/>
        </w:rPr>
        <w:t xml:space="preserve">ssue insurance with The Standard. Depending on the number of </w:t>
      </w:r>
      <w:r w:rsidRPr="00092677">
        <w:rPr>
          <w:color w:val="FF0000"/>
          <w:sz w:val="22"/>
          <w:szCs w:val="22"/>
          <w:highlight w:val="yellow"/>
        </w:rPr>
        <w:t>attorneys</w:t>
      </w:r>
      <w:r w:rsidRPr="002530FA">
        <w:rPr>
          <w:sz w:val="22"/>
          <w:szCs w:val="22"/>
          <w:highlight w:val="yellow"/>
        </w:rPr>
        <w:t xml:space="preserve"> participating, a </w:t>
      </w:r>
      <w:r w:rsidR="00E66F7A" w:rsidRPr="002530FA">
        <w:rPr>
          <w:sz w:val="22"/>
          <w:szCs w:val="22"/>
          <w:highlight w:val="yellow"/>
        </w:rPr>
        <w:t>Guarantee Issue</w:t>
      </w:r>
      <w:r w:rsidRPr="002530FA">
        <w:rPr>
          <w:sz w:val="22"/>
          <w:szCs w:val="22"/>
          <w:highlight w:val="yellow"/>
        </w:rPr>
        <w:t xml:space="preserve"> program can guarantee disability insurance coverage </w:t>
      </w:r>
      <w:r w:rsidR="007350BE" w:rsidRPr="002530FA">
        <w:rPr>
          <w:sz w:val="22"/>
          <w:szCs w:val="22"/>
          <w:highlight w:val="yellow"/>
        </w:rPr>
        <w:t>to</w:t>
      </w:r>
      <w:r w:rsidRPr="002530FA">
        <w:rPr>
          <w:sz w:val="22"/>
          <w:szCs w:val="22"/>
          <w:highlight w:val="yellow"/>
        </w:rPr>
        <w:t xml:space="preserve"> </w:t>
      </w:r>
      <w:r w:rsidRPr="00092677">
        <w:rPr>
          <w:color w:val="FF0000"/>
          <w:sz w:val="22"/>
          <w:szCs w:val="22"/>
          <w:highlight w:val="yellow"/>
        </w:rPr>
        <w:t>attorneys</w:t>
      </w:r>
      <w:r w:rsidRPr="002530FA">
        <w:rPr>
          <w:sz w:val="22"/>
          <w:szCs w:val="22"/>
          <w:highlight w:val="yellow"/>
        </w:rPr>
        <w:t xml:space="preserve"> </w:t>
      </w:r>
      <w:r w:rsidR="00DC70C5" w:rsidRPr="002530FA">
        <w:rPr>
          <w:sz w:val="22"/>
          <w:szCs w:val="22"/>
          <w:highlight w:val="yellow"/>
        </w:rPr>
        <w:t xml:space="preserve">in your organization </w:t>
      </w:r>
      <w:r w:rsidR="000A7FFC" w:rsidRPr="002530FA">
        <w:rPr>
          <w:sz w:val="22"/>
          <w:szCs w:val="22"/>
          <w:highlight w:val="yellow"/>
        </w:rPr>
        <w:t xml:space="preserve">who apply </w:t>
      </w:r>
      <w:r w:rsidR="0003458E" w:rsidRPr="002530FA">
        <w:rPr>
          <w:sz w:val="22"/>
          <w:szCs w:val="22"/>
          <w:highlight w:val="yellow"/>
        </w:rPr>
        <w:t xml:space="preserve">and qualify </w:t>
      </w:r>
      <w:r w:rsidR="000A7FFC" w:rsidRPr="002530FA">
        <w:rPr>
          <w:sz w:val="22"/>
          <w:szCs w:val="22"/>
          <w:highlight w:val="yellow"/>
        </w:rPr>
        <w:t>f</w:t>
      </w:r>
      <w:r w:rsidRPr="002530FA">
        <w:rPr>
          <w:sz w:val="22"/>
          <w:szCs w:val="22"/>
          <w:highlight w:val="yellow"/>
        </w:rPr>
        <w:t>or coverage.</w:t>
      </w:r>
      <w:r w:rsidR="009417A7">
        <w:rPr>
          <w:rStyle w:val="FootnoteReference"/>
          <w:sz w:val="22"/>
          <w:szCs w:val="22"/>
          <w:highlight w:val="yellow"/>
        </w:rPr>
        <w:t>1</w:t>
      </w:r>
    </w:p>
    <w:p w:rsidR="00063CE4" w:rsidRPr="002530FA" w:rsidRDefault="00063CE4" w:rsidP="00B44A11">
      <w:pPr>
        <w:spacing w:before="100" w:beforeAutospacing="1" w:after="100" w:afterAutospacing="1"/>
        <w:ind w:left="360" w:firstLine="360"/>
        <w:rPr>
          <w:sz w:val="22"/>
          <w:szCs w:val="22"/>
          <w:highlight w:val="yellow"/>
        </w:rPr>
      </w:pPr>
      <w:r w:rsidRPr="002530FA">
        <w:rPr>
          <w:sz w:val="22"/>
          <w:szCs w:val="22"/>
          <w:highlight w:val="yellow"/>
        </w:rPr>
        <w:t>The advantages</w:t>
      </w:r>
      <w:r w:rsidR="00A4443D" w:rsidRPr="002530FA">
        <w:rPr>
          <w:sz w:val="22"/>
          <w:szCs w:val="22"/>
          <w:highlight w:val="yellow"/>
        </w:rPr>
        <w:t xml:space="preserve"> of G</w:t>
      </w:r>
      <w:r w:rsidR="00E66F7A" w:rsidRPr="002530FA">
        <w:rPr>
          <w:sz w:val="22"/>
          <w:szCs w:val="22"/>
          <w:highlight w:val="yellow"/>
        </w:rPr>
        <w:t xml:space="preserve">uarantee Issue </w:t>
      </w:r>
      <w:r w:rsidR="00B545AC">
        <w:rPr>
          <w:sz w:val="22"/>
          <w:szCs w:val="22"/>
          <w:highlight w:val="yellow"/>
        </w:rPr>
        <w:t xml:space="preserve">disability coverage </w:t>
      </w:r>
      <w:r w:rsidRPr="002530FA">
        <w:rPr>
          <w:sz w:val="22"/>
          <w:szCs w:val="22"/>
          <w:highlight w:val="yellow"/>
        </w:rPr>
        <w:t>are</w:t>
      </w:r>
      <w:r w:rsidR="004B1865" w:rsidRPr="002530FA">
        <w:rPr>
          <w:sz w:val="22"/>
          <w:szCs w:val="22"/>
          <w:highlight w:val="yellow"/>
        </w:rPr>
        <w:t>:</w:t>
      </w:r>
    </w:p>
    <w:p w:rsidR="00063CE4" w:rsidRPr="002530FA" w:rsidRDefault="00063CE4" w:rsidP="00B44A11">
      <w:pPr>
        <w:pStyle w:val="ListParagraph"/>
        <w:numPr>
          <w:ilvl w:val="0"/>
          <w:numId w:val="33"/>
        </w:numPr>
        <w:tabs>
          <w:tab w:val="left" w:pos="1260"/>
          <w:tab w:val="left" w:pos="1350"/>
          <w:tab w:val="left" w:pos="1800"/>
        </w:tabs>
        <w:spacing w:before="100" w:beforeAutospacing="1" w:after="100" w:afterAutospacing="1"/>
        <w:ind w:left="1166" w:hanging="446"/>
        <w:rPr>
          <w:sz w:val="22"/>
          <w:szCs w:val="22"/>
          <w:highlight w:val="yellow"/>
        </w:rPr>
      </w:pPr>
      <w:r w:rsidRPr="002530FA">
        <w:rPr>
          <w:sz w:val="22"/>
          <w:szCs w:val="22"/>
          <w:highlight w:val="yellow"/>
        </w:rPr>
        <w:t xml:space="preserve">There is no medical </w:t>
      </w:r>
      <w:r w:rsidR="00C8386D" w:rsidRPr="002530FA">
        <w:rPr>
          <w:sz w:val="22"/>
          <w:szCs w:val="22"/>
          <w:highlight w:val="yellow"/>
        </w:rPr>
        <w:t>underwriting</w:t>
      </w:r>
      <w:r w:rsidRPr="002530FA">
        <w:rPr>
          <w:sz w:val="22"/>
          <w:szCs w:val="22"/>
          <w:highlight w:val="yellow"/>
        </w:rPr>
        <w:t xml:space="preserve"> and limited financial underwriting</w:t>
      </w:r>
      <w:r w:rsidR="004B1865" w:rsidRPr="002530FA">
        <w:rPr>
          <w:sz w:val="22"/>
          <w:szCs w:val="22"/>
          <w:highlight w:val="yellow"/>
        </w:rPr>
        <w:t xml:space="preserve"> </w:t>
      </w:r>
      <w:r w:rsidRPr="002530FA">
        <w:rPr>
          <w:sz w:val="22"/>
          <w:szCs w:val="22"/>
          <w:highlight w:val="yellow"/>
        </w:rPr>
        <w:t>required;</w:t>
      </w:r>
    </w:p>
    <w:p w:rsidR="00063CE4" w:rsidRPr="002530FA" w:rsidRDefault="00063CE4" w:rsidP="00B44A11">
      <w:pPr>
        <w:pStyle w:val="ListParagraph"/>
        <w:numPr>
          <w:ilvl w:val="0"/>
          <w:numId w:val="33"/>
        </w:numPr>
        <w:tabs>
          <w:tab w:val="left" w:pos="1260"/>
          <w:tab w:val="left" w:pos="1350"/>
          <w:tab w:val="left" w:pos="1800"/>
        </w:tabs>
        <w:spacing w:before="100" w:beforeAutospacing="1" w:after="100" w:afterAutospacing="1"/>
        <w:ind w:left="1170" w:hanging="450"/>
        <w:rPr>
          <w:sz w:val="22"/>
          <w:szCs w:val="22"/>
          <w:highlight w:val="yellow"/>
        </w:rPr>
      </w:pPr>
      <w:r w:rsidRPr="002530FA">
        <w:rPr>
          <w:sz w:val="22"/>
          <w:szCs w:val="22"/>
          <w:highlight w:val="yellow"/>
        </w:rPr>
        <w:t xml:space="preserve"> </w:t>
      </w:r>
      <w:r w:rsidR="0003458E" w:rsidRPr="00092677">
        <w:rPr>
          <w:color w:val="FF0000"/>
          <w:sz w:val="22"/>
          <w:szCs w:val="22"/>
          <w:highlight w:val="yellow"/>
        </w:rPr>
        <w:t>A</w:t>
      </w:r>
      <w:r w:rsidR="00E66F7A" w:rsidRPr="00092677">
        <w:rPr>
          <w:color w:val="FF0000"/>
          <w:sz w:val="22"/>
          <w:szCs w:val="22"/>
          <w:highlight w:val="yellow"/>
        </w:rPr>
        <w:t>ttorneys</w:t>
      </w:r>
      <w:r w:rsidRPr="002530FA">
        <w:rPr>
          <w:sz w:val="22"/>
          <w:szCs w:val="22"/>
          <w:highlight w:val="yellow"/>
        </w:rPr>
        <w:t xml:space="preserve"> who m</w:t>
      </w:r>
      <w:r w:rsidR="00E66F7A" w:rsidRPr="002530FA">
        <w:rPr>
          <w:sz w:val="22"/>
          <w:szCs w:val="22"/>
          <w:highlight w:val="yellow"/>
        </w:rPr>
        <w:t>ight</w:t>
      </w:r>
      <w:r w:rsidRPr="002530FA">
        <w:rPr>
          <w:sz w:val="22"/>
          <w:szCs w:val="22"/>
          <w:highlight w:val="yellow"/>
        </w:rPr>
        <w:t xml:space="preserve"> not otherwise qualify for </w:t>
      </w:r>
      <w:r w:rsidR="004B1865" w:rsidRPr="002530FA">
        <w:rPr>
          <w:sz w:val="22"/>
          <w:szCs w:val="22"/>
          <w:highlight w:val="yellow"/>
        </w:rPr>
        <w:t>individual disability insurance</w:t>
      </w:r>
      <w:r w:rsidRPr="002530FA">
        <w:rPr>
          <w:sz w:val="22"/>
          <w:szCs w:val="22"/>
          <w:highlight w:val="yellow"/>
        </w:rPr>
        <w:t xml:space="preserve"> </w:t>
      </w:r>
      <w:r w:rsidR="0003458E" w:rsidRPr="002530FA">
        <w:rPr>
          <w:sz w:val="22"/>
          <w:szCs w:val="22"/>
          <w:highlight w:val="yellow"/>
        </w:rPr>
        <w:t xml:space="preserve">may </w:t>
      </w:r>
      <w:r w:rsidRPr="002530FA">
        <w:rPr>
          <w:sz w:val="22"/>
          <w:szCs w:val="22"/>
          <w:highlight w:val="yellow"/>
        </w:rPr>
        <w:t xml:space="preserve"> apply</w:t>
      </w:r>
      <w:r w:rsidR="0003458E" w:rsidRPr="002530FA">
        <w:rPr>
          <w:sz w:val="22"/>
          <w:szCs w:val="22"/>
          <w:highlight w:val="yellow"/>
        </w:rPr>
        <w:t xml:space="preserve"> and be eligible</w:t>
      </w:r>
      <w:r w:rsidRPr="002530FA">
        <w:rPr>
          <w:sz w:val="22"/>
          <w:szCs w:val="22"/>
          <w:highlight w:val="yellow"/>
        </w:rPr>
        <w:t xml:space="preserve"> for this coverage; </w:t>
      </w:r>
    </w:p>
    <w:p w:rsidR="007350BE" w:rsidRPr="002530FA" w:rsidRDefault="00E66F7A" w:rsidP="00B44A11">
      <w:pPr>
        <w:pStyle w:val="ListParagraph"/>
        <w:numPr>
          <w:ilvl w:val="0"/>
          <w:numId w:val="33"/>
        </w:numPr>
        <w:tabs>
          <w:tab w:val="left" w:pos="1260"/>
          <w:tab w:val="left" w:pos="1350"/>
          <w:tab w:val="left" w:pos="1800"/>
        </w:tabs>
        <w:spacing w:before="100" w:beforeAutospacing="1" w:after="100" w:afterAutospacing="1"/>
        <w:ind w:left="1170" w:hanging="450"/>
        <w:rPr>
          <w:sz w:val="22"/>
          <w:szCs w:val="22"/>
          <w:highlight w:val="yellow"/>
        </w:rPr>
      </w:pPr>
      <w:r w:rsidRPr="002530FA">
        <w:rPr>
          <w:sz w:val="22"/>
          <w:szCs w:val="22"/>
          <w:highlight w:val="yellow"/>
        </w:rPr>
        <w:t>Premiums are substantially discounted</w:t>
      </w:r>
      <w:r w:rsidR="00F94526">
        <w:rPr>
          <w:sz w:val="22"/>
          <w:szCs w:val="22"/>
          <w:highlight w:val="yellow"/>
        </w:rPr>
        <w:t>.</w:t>
      </w:r>
    </w:p>
    <w:p w:rsidR="007350BE" w:rsidRPr="002530FA" w:rsidRDefault="00063CE4" w:rsidP="00B44A11">
      <w:pPr>
        <w:spacing w:before="100" w:beforeAutospacing="1" w:after="100" w:afterAutospacing="1"/>
        <w:rPr>
          <w:sz w:val="22"/>
          <w:szCs w:val="22"/>
        </w:rPr>
      </w:pPr>
      <w:r w:rsidRPr="009417A7">
        <w:rPr>
          <w:sz w:val="22"/>
          <w:szCs w:val="22"/>
        </w:rPr>
        <w:t xml:space="preserve">Whether you apply individually or as part of a group under a </w:t>
      </w:r>
      <w:r w:rsidR="00E66F7A" w:rsidRPr="009417A7">
        <w:rPr>
          <w:sz w:val="22"/>
          <w:szCs w:val="22"/>
        </w:rPr>
        <w:t>Guarantee Issue</w:t>
      </w:r>
      <w:r w:rsidRPr="009417A7">
        <w:rPr>
          <w:sz w:val="22"/>
          <w:szCs w:val="22"/>
        </w:rPr>
        <w:t xml:space="preserve"> prog</w:t>
      </w:r>
      <w:r w:rsidR="007871E0" w:rsidRPr="009417A7">
        <w:rPr>
          <w:sz w:val="22"/>
          <w:szCs w:val="22"/>
        </w:rPr>
        <w:t>ram,</w:t>
      </w:r>
      <w:r w:rsidR="007871E0" w:rsidRPr="002530FA">
        <w:rPr>
          <w:sz w:val="22"/>
          <w:szCs w:val="22"/>
        </w:rPr>
        <w:t xml:space="preserve"> I hope you recognize that </w:t>
      </w:r>
      <w:r w:rsidRPr="002530FA">
        <w:rPr>
          <w:sz w:val="22"/>
          <w:szCs w:val="22"/>
        </w:rPr>
        <w:t>there are many important reasons to consider this valuable protection. I will contact you soon to answer your questions.</w:t>
      </w:r>
    </w:p>
    <w:p w:rsidR="00063CE4" w:rsidRPr="002530FA" w:rsidRDefault="00063CE4" w:rsidP="00B44A11">
      <w:pPr>
        <w:spacing w:before="100" w:beforeAutospacing="1" w:after="100" w:afterAutospacing="1"/>
        <w:rPr>
          <w:sz w:val="22"/>
          <w:szCs w:val="22"/>
        </w:rPr>
      </w:pPr>
      <w:r w:rsidRPr="002530FA">
        <w:rPr>
          <w:sz w:val="22"/>
          <w:szCs w:val="22"/>
        </w:rPr>
        <w:t>Sincerely,</w:t>
      </w:r>
    </w:p>
    <w:p w:rsidR="00063CE4" w:rsidRPr="00F94526" w:rsidRDefault="00F94526" w:rsidP="00B44A11">
      <w:pPr>
        <w:spacing w:before="100" w:beforeAutospacing="1" w:after="100" w:afterAutospacing="1"/>
        <w:rPr>
          <w:sz w:val="22"/>
          <w:szCs w:val="22"/>
          <w:vertAlign w:val="subscript"/>
        </w:rPr>
      </w:pPr>
      <w:r w:rsidRPr="00F94526">
        <w:rPr>
          <w:sz w:val="22"/>
          <w:szCs w:val="22"/>
          <w:highlight w:val="magenta"/>
        </w:rPr>
        <w:t>[</w:t>
      </w:r>
      <w:r w:rsidR="00063CE4" w:rsidRPr="00F94526">
        <w:rPr>
          <w:sz w:val="22"/>
          <w:szCs w:val="22"/>
          <w:highlight w:val="magenta"/>
        </w:rPr>
        <w:t>Your name here</w:t>
      </w:r>
      <w:r w:rsidRPr="00F94526">
        <w:rPr>
          <w:sz w:val="22"/>
          <w:szCs w:val="22"/>
          <w:highlight w:val="magenta"/>
        </w:rPr>
        <w:t>]</w:t>
      </w:r>
      <w:r w:rsidR="00C8386D" w:rsidRPr="00F94526">
        <w:rPr>
          <w:sz w:val="22"/>
          <w:szCs w:val="22"/>
          <w:highlight w:val="magenta"/>
          <w:vertAlign w:val="subscript"/>
        </w:rPr>
        <w:br/>
      </w:r>
      <w:r w:rsidRPr="00F94526">
        <w:rPr>
          <w:sz w:val="22"/>
          <w:szCs w:val="22"/>
          <w:highlight w:val="magenta"/>
        </w:rPr>
        <w:t>[</w:t>
      </w:r>
      <w:r w:rsidR="00063CE4" w:rsidRPr="00F94526">
        <w:rPr>
          <w:sz w:val="22"/>
          <w:szCs w:val="22"/>
          <w:highlight w:val="magenta"/>
        </w:rPr>
        <w:t xml:space="preserve">Your title here </w:t>
      </w:r>
      <w:r w:rsidR="000C4144" w:rsidRPr="00F94526">
        <w:rPr>
          <w:sz w:val="22"/>
          <w:szCs w:val="22"/>
          <w:highlight w:val="magenta"/>
        </w:rPr>
        <w:t xml:space="preserve">if required (see </w:t>
      </w:r>
      <w:r w:rsidR="003E527D" w:rsidRPr="00F94526">
        <w:rPr>
          <w:sz w:val="22"/>
          <w:szCs w:val="22"/>
          <w:highlight w:val="magenta"/>
        </w:rPr>
        <w:t>first</w:t>
      </w:r>
      <w:r w:rsidR="000C4144" w:rsidRPr="00F94526">
        <w:rPr>
          <w:sz w:val="22"/>
          <w:szCs w:val="22"/>
          <w:highlight w:val="magenta"/>
        </w:rPr>
        <w:t xml:space="preserve"> page)</w:t>
      </w:r>
      <w:r w:rsidRPr="00F94526">
        <w:rPr>
          <w:sz w:val="22"/>
          <w:szCs w:val="22"/>
          <w:highlight w:val="magenta"/>
        </w:rPr>
        <w:t>]</w:t>
      </w:r>
      <w:r w:rsidR="00C8386D" w:rsidRPr="00F94526">
        <w:rPr>
          <w:sz w:val="22"/>
          <w:szCs w:val="22"/>
          <w:highlight w:val="magenta"/>
          <w:vertAlign w:val="subscript"/>
        </w:rPr>
        <w:br/>
      </w:r>
      <w:r w:rsidRPr="00F94526">
        <w:rPr>
          <w:sz w:val="22"/>
          <w:szCs w:val="22"/>
          <w:highlight w:val="magenta"/>
        </w:rPr>
        <w:t>[</w:t>
      </w:r>
      <w:r w:rsidR="00D20404" w:rsidRPr="00F94526">
        <w:rPr>
          <w:spacing w:val="-4"/>
          <w:sz w:val="22"/>
          <w:szCs w:val="22"/>
          <w:highlight w:val="magenta"/>
        </w:rPr>
        <w:t>Your License number (</w:t>
      </w:r>
      <w:r w:rsidR="00D613AA" w:rsidRPr="00F94526">
        <w:rPr>
          <w:spacing w:val="-4"/>
          <w:sz w:val="22"/>
          <w:szCs w:val="22"/>
          <w:highlight w:val="magenta"/>
        </w:rPr>
        <w:t>for</w:t>
      </w:r>
      <w:r w:rsidR="00D20404" w:rsidRPr="00F94526">
        <w:rPr>
          <w:spacing w:val="-4"/>
          <w:sz w:val="22"/>
          <w:szCs w:val="22"/>
          <w:highlight w:val="magenta"/>
        </w:rPr>
        <w:t xml:space="preserve"> California only)</w:t>
      </w:r>
      <w:r w:rsidRPr="00F94526">
        <w:rPr>
          <w:spacing w:val="-4"/>
          <w:sz w:val="22"/>
          <w:szCs w:val="22"/>
          <w:highlight w:val="magenta"/>
        </w:rPr>
        <w:t>]</w:t>
      </w:r>
    </w:p>
    <w:sectPr w:rsidR="00063CE4" w:rsidRPr="00F94526" w:rsidSect="009417A7">
      <w:footerReference w:type="default" r:id="rId9"/>
      <w:footerReference w:type="first" r:id="rId10"/>
      <w:footnotePr>
        <w:numRestart w:val="eachPage"/>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526" w:rsidRDefault="00F94526">
      <w:r>
        <w:separator/>
      </w:r>
    </w:p>
  </w:endnote>
  <w:endnote w:type="continuationSeparator" w:id="0">
    <w:p w:rsidR="00F94526" w:rsidRDefault="00F94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 LightCond">
    <w:panose1 w:val="00000000000000000000"/>
    <w:charset w:val="00"/>
    <w:family w:val="modern"/>
    <w:notTrueType/>
    <w:pitch w:val="variable"/>
    <w:sig w:usb0="00000003" w:usb1="00000000" w:usb2="00000000" w:usb3="00000000" w:csb0="00000001" w:csb1="00000000"/>
  </w:font>
  <w:font w:name="HelveticaNeue Condensed">
    <w:altName w:val="Courier"/>
    <w:panose1 w:val="00000000000000000000"/>
    <w:charset w:val="00"/>
    <w:family w:val="modern"/>
    <w:notTrueType/>
    <w:pitch w:val="variable"/>
    <w:sig w:usb0="00000003" w:usb1="00000000" w:usb2="00000000" w:usb3="00000000" w:csb0="00000001" w:csb1="00000000"/>
  </w:font>
  <w:font w:name="HelveticaNeue LT 57 Cn">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26" w:rsidRPr="00F65E95" w:rsidRDefault="00F94526" w:rsidP="00F936DD">
    <w:pPr>
      <w:pStyle w:val="DISCLAIMER"/>
      <w:rPr>
        <w:rFonts w:ascii="HelveticaNeue LT 57 Cn" w:eastAsia="Times New Roman" w:hAnsi="HelveticaNeue LT 57 Cn" w:cs="HelveticaNeue LT 57 Cn"/>
      </w:rPr>
    </w:pPr>
    <w:r w:rsidRPr="00F65E95">
      <w:rPr>
        <w:rFonts w:ascii="HelveticaNeue LT 57 Cn" w:eastAsia="Times New Roman" w:hAnsi="HelveticaNeue LT 57 Cn" w:cs="HelveticaNeue LT 57 Cn"/>
        <w:b/>
        <w:bCs/>
      </w:rPr>
      <w:t>Note:</w:t>
    </w:r>
    <w:r w:rsidRPr="00F65E95">
      <w:rPr>
        <w:rFonts w:ascii="HelveticaNeue LT 57 Cn" w:eastAsia="Times New Roman" w:hAnsi="HelveticaNeue LT 57 Cn" w:cs="HelveticaNeue LT 57 Cn"/>
      </w:rPr>
      <w:t xml:space="preserve"> For policies issued in New York: This policy provides disability income insurance only. It does not provide basic hospital, basic medical or major medical insurance as defined by the New York State </w:t>
    </w:r>
    <w:r>
      <w:rPr>
        <w:rFonts w:ascii="HelveticaNeue LT 57 Cn" w:eastAsia="Times New Roman" w:hAnsi="HelveticaNeue LT 57 Cn" w:cs="HelveticaNeue LT 57 Cn"/>
      </w:rPr>
      <w:t>Department of Financial Services.</w:t>
    </w:r>
    <w:r w:rsidRPr="00F65E95">
      <w:rPr>
        <w:rFonts w:ascii="HelveticaNeue LT 57 Cn" w:eastAsia="Times New Roman" w:hAnsi="HelveticaNeue LT 57 Cn" w:cs="HelveticaNeue LT 57 Cn"/>
      </w:rPr>
      <w:t xml:space="preserve"> The expected benefit ratio is at least 55% for individual</w:t>
    </w:r>
    <w:r>
      <w:rPr>
        <w:rFonts w:ascii="HelveticaNeue LT 57 Cn" w:eastAsia="Times New Roman" w:hAnsi="HelveticaNeue LT 57 Cn" w:cs="HelveticaNeue LT 57 Cn"/>
      </w:rPr>
      <w:t xml:space="preserve"> coverage</w:t>
    </w:r>
    <w:r w:rsidR="00E83949">
      <w:rPr>
        <w:rFonts w:ascii="HelveticaNeue LT 57 Cn" w:eastAsia="Times New Roman" w:hAnsi="HelveticaNeue LT 57 Cn" w:cs="HelveticaNeue LT 57 Cn"/>
      </w:rPr>
      <w:t>,</w:t>
    </w:r>
    <w:r>
      <w:rPr>
        <w:rFonts w:ascii="HelveticaNeue LT 57 Cn" w:eastAsia="Times New Roman" w:hAnsi="HelveticaNeue LT 57 Cn" w:cs="HelveticaNeue LT 57 Cn"/>
      </w:rPr>
      <w:t xml:space="preserve"> at least 60% for guarantee issue</w:t>
    </w:r>
    <w:r w:rsidRPr="00F65E95">
      <w:rPr>
        <w:rFonts w:ascii="HelveticaNeue LT 57 Cn" w:eastAsia="Times New Roman" w:hAnsi="HelveticaNeue LT 57 Cn" w:cs="HelveticaNeue LT 57 Cn"/>
      </w:rPr>
      <w:t xml:space="preserve"> coverage</w:t>
    </w:r>
    <w:r w:rsidR="00E83949">
      <w:rPr>
        <w:rFonts w:ascii="HelveticaNeue LT 57 Cn" w:eastAsia="Times New Roman" w:hAnsi="HelveticaNeue LT 57 Cn" w:cs="HelveticaNeue LT 57 Cn"/>
      </w:rPr>
      <w:t xml:space="preserve"> and either at least 60% or 85% for franchise coverage, depending on the product purchased</w:t>
    </w:r>
    <w:r w:rsidRPr="00F65E95">
      <w:rPr>
        <w:rFonts w:ascii="HelveticaNeue LT 57 Cn" w:eastAsia="Times New Roman" w:hAnsi="HelveticaNeue LT 57 Cn" w:cs="HelveticaNeue LT 57 Cn"/>
      </w:rPr>
      <w:t>. This ratio is the portion of future premiums which The Standard expects to return as benefits, when averaged over all people with the applicable policy.</w:t>
    </w:r>
  </w:p>
  <w:p w:rsidR="00F94526" w:rsidRDefault="00F94526" w:rsidP="00063CE4">
    <w:pPr>
      <w:tabs>
        <w:tab w:val="right" w:pos="9360"/>
      </w:tabs>
      <w:rPr>
        <w:rFonts w:eastAsia="Arial Unicode MS"/>
        <w:b/>
        <w:sz w:val="14"/>
        <w:szCs w:val="16"/>
      </w:rPr>
    </w:pPr>
  </w:p>
  <w:p w:rsidR="00F94526" w:rsidRDefault="00F94526" w:rsidP="00F65E95">
    <w:pPr>
      <w:pStyle w:val="FOOTNOTE"/>
      <w:spacing w:before="0" w:line="240" w:lineRule="auto"/>
      <w:ind w:left="0" w:firstLine="0"/>
    </w:pPr>
  </w:p>
  <w:p w:rsidR="00F94526" w:rsidRPr="00C52B00" w:rsidRDefault="00F94526" w:rsidP="00063CE4">
    <w:pPr>
      <w:tabs>
        <w:tab w:val="right" w:pos="9360"/>
      </w:tabs>
      <w:rPr>
        <w:sz w:val="16"/>
        <w:szCs w:val="16"/>
      </w:rPr>
    </w:pPr>
    <w:r w:rsidRPr="009B09B2">
      <w:rPr>
        <w:rFonts w:eastAsia="Arial Unicode MS"/>
        <w:b/>
        <w:sz w:val="14"/>
        <w:szCs w:val="16"/>
      </w:rPr>
      <w:t>12209</w:t>
    </w:r>
    <w:r>
      <w:rPr>
        <w:rFonts w:eastAsia="Arial Unicode MS"/>
        <w:b/>
        <w:sz w:val="14"/>
        <w:szCs w:val="16"/>
      </w:rPr>
      <w:t xml:space="preserve">OCC </w:t>
    </w:r>
    <w:r w:rsidRPr="009B09B2">
      <w:rPr>
        <w:rFonts w:eastAsia="Arial Unicode MS"/>
        <w:sz w:val="14"/>
        <w:szCs w:val="16"/>
      </w:rPr>
      <w:t>(</w:t>
    </w:r>
    <w:r>
      <w:rPr>
        <w:rFonts w:eastAsia="Arial Unicode MS"/>
        <w:sz w:val="14"/>
        <w:szCs w:val="16"/>
      </w:rPr>
      <w:t>1</w:t>
    </w:r>
    <w:r w:rsidR="00FA4733">
      <w:rPr>
        <w:rFonts w:eastAsia="Arial Unicode MS"/>
        <w:sz w:val="14"/>
        <w:szCs w:val="16"/>
      </w:rPr>
      <w:t>2</w:t>
    </w:r>
    <w:r w:rsidRPr="009B09B2">
      <w:rPr>
        <w:rFonts w:eastAsia="Arial Unicode MS"/>
        <w:sz w:val="14"/>
        <w:szCs w:val="16"/>
      </w:rPr>
      <w:t>/1</w:t>
    </w:r>
    <w:r>
      <w:rPr>
        <w:rFonts w:eastAsia="Arial Unicode MS"/>
        <w:sz w:val="14"/>
        <w:szCs w:val="16"/>
      </w:rPr>
      <w:t>3</w:t>
    </w:r>
    <w:r w:rsidRPr="009B09B2">
      <w:rPr>
        <w:rFonts w:eastAsia="Arial Unicode MS"/>
        <w:sz w:val="14"/>
        <w:szCs w:val="16"/>
      </w:rPr>
      <w:t xml:space="preserve">) </w:t>
    </w:r>
    <w:r w:rsidRPr="00F65E95">
      <w:rPr>
        <w:rFonts w:eastAsia="Arial Unicode MS"/>
        <w:b/>
        <w:sz w:val="14"/>
        <w:szCs w:val="16"/>
      </w:rPr>
      <w:t>SI/SNY</w:t>
    </w:r>
    <w:r w:rsidRPr="009B09B2">
      <w:rPr>
        <w:rFonts w:eastAsia="Arial Unicode MS"/>
        <w:sz w:val="16"/>
        <w:szCs w:val="16"/>
      </w:rPr>
      <w:tab/>
    </w:r>
    <w:r w:rsidRPr="009B09B2">
      <w:rPr>
        <w:sz w:val="14"/>
      </w:rPr>
      <w:t>Policy Nos. B152, B170</w:t>
    </w:r>
    <w:r>
      <w:rPr>
        <w:sz w:val="14"/>
      </w:rPr>
      <w:t>, B170AMR (in New York only)</w:t>
    </w:r>
    <w:r w:rsidRPr="009B09B2">
      <w:rPr>
        <w:sz w:val="14"/>
      </w:rPr>
      <w:t xml:space="preserve"> and B170GI</w:t>
    </w:r>
    <w:r w:rsidRPr="0043173A">
      <w:rPr>
        <w:sz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26" w:rsidRPr="00F936DD" w:rsidRDefault="00F94526" w:rsidP="009417A7">
    <w:pPr>
      <w:pStyle w:val="DISCLAIMER"/>
      <w:rPr>
        <w:rFonts w:ascii="Arial Narrow" w:eastAsia="Times New Roman" w:hAnsi="Arial Narrow" w:cs="Arial"/>
      </w:rPr>
    </w:pPr>
    <w:r w:rsidRPr="00F936DD">
      <w:rPr>
        <w:rFonts w:ascii="Arial Narrow" w:hAnsi="Arial Narrow" w:cs="Arial"/>
      </w:rPr>
      <w:t xml:space="preserve">‡The Standard is a marketing name for StanCorp Financial Group, Inc. and subsidiaries.  Insurance products are offered by Standard Insurance Company of Portland, Ore. in all states except New York, where insurance products are offered by The Standard Life Insurance Company of New York of White Plains, N.Y. Product features and availability vary by state and company, and are solely the responsibility of each subsidiary. Each company is solely responsible for its own financial condition. Standard Insurance Company is licensed to solicit insurance business in all states except New York. The Standard Life Insurance Company of New York is licensed to solicit insurance business in only the state of New York. </w:t>
    </w:r>
  </w:p>
  <w:p w:rsidR="00F94526" w:rsidRDefault="00F94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526" w:rsidRDefault="00F94526">
      <w:r>
        <w:separator/>
      </w:r>
    </w:p>
  </w:footnote>
  <w:footnote w:type="continuationSeparator" w:id="0">
    <w:p w:rsidR="00F94526" w:rsidRDefault="00F94526">
      <w:r>
        <w:continuationSeparator/>
      </w:r>
    </w:p>
  </w:footnote>
  <w:footnote w:id="1">
    <w:p w:rsidR="00F94526" w:rsidRPr="00F37883" w:rsidRDefault="00F94526" w:rsidP="00F37883">
      <w:pPr>
        <w:pStyle w:val="CommentText"/>
        <w:rPr>
          <w:sz w:val="16"/>
          <w:szCs w:val="16"/>
        </w:rPr>
      </w:pPr>
      <w:r w:rsidRPr="00F37883">
        <w:rPr>
          <w:rStyle w:val="FootnoteReference"/>
          <w:sz w:val="16"/>
          <w:szCs w:val="16"/>
        </w:rPr>
        <w:footnoteRef/>
      </w:r>
      <w:r w:rsidRPr="00F37883">
        <w:rPr>
          <w:sz w:val="16"/>
          <w:szCs w:val="16"/>
        </w:rPr>
        <w:t xml:space="preserve"> Social Security Administrati</w:t>
      </w:r>
      <w:r>
        <w:rPr>
          <w:sz w:val="16"/>
          <w:szCs w:val="16"/>
        </w:rPr>
        <w:t>on</w:t>
      </w:r>
      <w:r w:rsidRPr="00F37883">
        <w:rPr>
          <w:sz w:val="16"/>
          <w:szCs w:val="16"/>
        </w:rPr>
        <w:t xml:space="preserve"> </w:t>
      </w:r>
      <w:r>
        <w:rPr>
          <w:sz w:val="16"/>
          <w:szCs w:val="16"/>
        </w:rPr>
        <w:t>Basic Facts, July 26, 2013</w:t>
      </w:r>
      <w:r w:rsidRPr="00F37883">
        <w:rPr>
          <w:sz w:val="16"/>
          <w:szCs w:val="16"/>
        </w:rPr>
        <w:t>.</w:t>
      </w:r>
    </w:p>
  </w:footnote>
  <w:footnote w:id="2">
    <w:p w:rsidR="00F94526" w:rsidRPr="00F37883" w:rsidRDefault="00F94526" w:rsidP="00F37883">
      <w:pPr>
        <w:pStyle w:val="FootnoteText"/>
        <w:rPr>
          <w:sz w:val="16"/>
          <w:szCs w:val="16"/>
        </w:rPr>
      </w:pPr>
      <w:r w:rsidRPr="00F37883">
        <w:rPr>
          <w:rStyle w:val="FootnoteReference"/>
          <w:sz w:val="16"/>
          <w:szCs w:val="16"/>
        </w:rPr>
        <w:footnoteRef/>
      </w:r>
      <w:r w:rsidRPr="00F37883">
        <w:rPr>
          <w:sz w:val="16"/>
          <w:szCs w:val="16"/>
        </w:rPr>
        <w:t xml:space="preserve"> </w:t>
      </w:r>
      <w:proofErr w:type="gramStart"/>
      <w:r w:rsidRPr="00F37883">
        <w:rPr>
          <w:sz w:val="16"/>
          <w:szCs w:val="16"/>
        </w:rPr>
        <w:t>Protector Platinum</w:t>
      </w:r>
      <w:r w:rsidRPr="00F37883">
        <w:rPr>
          <w:sz w:val="16"/>
          <w:szCs w:val="16"/>
          <w:vertAlign w:val="superscript"/>
        </w:rPr>
        <w:t>SM</w:t>
      </w:r>
      <w:r>
        <w:rPr>
          <w:sz w:val="16"/>
          <w:szCs w:val="16"/>
        </w:rPr>
        <w:t xml:space="preserve">, </w:t>
      </w:r>
      <w:r w:rsidRPr="00F37883">
        <w:rPr>
          <w:sz w:val="16"/>
          <w:szCs w:val="16"/>
        </w:rPr>
        <w:t>or Protector+</w:t>
      </w:r>
      <w:r w:rsidRPr="00F37883">
        <w:rPr>
          <w:sz w:val="16"/>
          <w:szCs w:val="16"/>
          <w:vertAlign w:val="superscript"/>
        </w:rPr>
        <w:t xml:space="preserve">SM </w:t>
      </w:r>
      <w:r w:rsidRPr="00F37883">
        <w:rPr>
          <w:sz w:val="16"/>
          <w:szCs w:val="16"/>
        </w:rPr>
        <w:t xml:space="preserve">in states </w:t>
      </w:r>
      <w:r>
        <w:rPr>
          <w:sz w:val="16"/>
          <w:szCs w:val="16"/>
        </w:rPr>
        <w:t xml:space="preserve">where </w:t>
      </w:r>
      <w:r w:rsidRPr="00F37883">
        <w:rPr>
          <w:sz w:val="16"/>
          <w:szCs w:val="16"/>
        </w:rPr>
        <w:t>Protector Platinum</w:t>
      </w:r>
      <w:r>
        <w:rPr>
          <w:sz w:val="16"/>
          <w:szCs w:val="16"/>
        </w:rPr>
        <w:t xml:space="preserve"> is not available.</w:t>
      </w:r>
      <w:proofErr w:type="gramEnd"/>
    </w:p>
  </w:footnote>
  <w:footnote w:id="3">
    <w:p w:rsidR="00F94526" w:rsidRPr="00F94526" w:rsidRDefault="00F94526" w:rsidP="009417A7">
      <w:pPr>
        <w:pStyle w:val="FootnoteText"/>
        <w:spacing w:line="200" w:lineRule="exact"/>
        <w:rPr>
          <w:rFonts w:ascii="Arial Narrow" w:eastAsia="Times" w:hAnsi="Arial Narrow"/>
          <w:sz w:val="16"/>
          <w:szCs w:val="16"/>
        </w:rPr>
      </w:pPr>
      <w:r w:rsidRPr="00F94526">
        <w:rPr>
          <w:rFonts w:ascii="Arial Narrow" w:hAnsi="Arial Narrow"/>
          <w:sz w:val="16"/>
          <w:szCs w:val="16"/>
        </w:rPr>
        <w:t xml:space="preserve">1 </w:t>
      </w:r>
      <w:r w:rsidRPr="00F94526">
        <w:rPr>
          <w:rFonts w:ascii="Arial Narrow" w:eastAsia="Times" w:hAnsi="Arial Narrow"/>
          <w:sz w:val="16"/>
          <w:szCs w:val="16"/>
        </w:rPr>
        <w:t xml:space="preserve">Subject to </w:t>
      </w:r>
      <w:proofErr w:type="gramStart"/>
      <w:r w:rsidRPr="00F94526">
        <w:rPr>
          <w:rFonts w:ascii="Arial Narrow" w:eastAsia="Times" w:hAnsi="Arial Narrow"/>
          <w:sz w:val="16"/>
          <w:szCs w:val="16"/>
        </w:rPr>
        <w:t>The</w:t>
      </w:r>
      <w:proofErr w:type="gramEnd"/>
      <w:r w:rsidRPr="00F94526">
        <w:rPr>
          <w:rFonts w:ascii="Arial Narrow" w:eastAsia="Times" w:hAnsi="Arial Narrow"/>
          <w:sz w:val="16"/>
          <w:szCs w:val="16"/>
        </w:rPr>
        <w:t xml:space="preserve"> Standard’s basic eligibility requirements and other conditions, including issue and participation limits. </w:t>
      </w:r>
    </w:p>
    <w:p w:rsidR="00F94526" w:rsidRPr="009417A7" w:rsidRDefault="00F94526" w:rsidP="009417A7">
      <w:pPr>
        <w:pStyle w:val="FootnoteText"/>
        <w:spacing w:line="200" w:lineRule="exact"/>
        <w:rPr>
          <w:rFonts w:ascii="Arial Narrow" w:eastAsia="Times" w:hAnsi="Arial Narrow"/>
          <w:sz w:val="16"/>
          <w:szCs w:val="16"/>
        </w:rPr>
      </w:pPr>
      <w:r w:rsidRPr="00F94526">
        <w:rPr>
          <w:rFonts w:ascii="Arial Narrow" w:eastAsia="Times" w:hAnsi="Arial Narrow"/>
          <w:sz w:val="16"/>
          <w:szCs w:val="16"/>
        </w:rPr>
        <w:t xml:space="preserve">These policies have exclusions and limitations, and terms under which the policies may be continued in force or discontinued. </w:t>
      </w:r>
      <w:proofErr w:type="gramStart"/>
      <w:r w:rsidRPr="00F94526">
        <w:rPr>
          <w:rFonts w:ascii="Arial Narrow" w:eastAsia="Times" w:hAnsi="Arial Narrow"/>
          <w:sz w:val="16"/>
          <w:szCs w:val="16"/>
        </w:rPr>
        <w:t xml:space="preserve">For costs and complete details of coverage contact </w:t>
      </w:r>
      <w:r w:rsidRPr="00F94526">
        <w:rPr>
          <w:rFonts w:ascii="Arial Narrow" w:eastAsia="Times" w:hAnsi="Arial Narrow"/>
          <w:sz w:val="16"/>
          <w:szCs w:val="16"/>
          <w:highlight w:val="magenta"/>
        </w:rPr>
        <w:t>&gt;producer’s name&lt;</w:t>
      </w:r>
      <w:r w:rsidRPr="00F94526">
        <w:rPr>
          <w:rFonts w:ascii="Arial Narrow" w:eastAsia="Times" w:hAnsi="Arial Narrow"/>
          <w:sz w:val="16"/>
          <w:szCs w:val="16"/>
        </w:rPr>
        <w:t xml:space="preserve"> at </w:t>
      </w:r>
      <w:r w:rsidRPr="00F94526">
        <w:rPr>
          <w:rFonts w:ascii="Arial Narrow" w:eastAsia="Times" w:hAnsi="Arial Narrow"/>
          <w:sz w:val="16"/>
          <w:szCs w:val="16"/>
          <w:highlight w:val="magenta"/>
        </w:rPr>
        <w:t>&gt;contact info&lt;</w:t>
      </w:r>
      <w:r w:rsidRPr="00F94526">
        <w:rPr>
          <w:rFonts w:ascii="Arial Narrow" w:eastAsia="Times" w:hAnsi="Arial Narrow"/>
          <w:sz w:val="16"/>
          <w:szCs w:val="16"/>
        </w:rPr>
        <w:t xml:space="preserve"> or The Standard at 800.247.6888 (800.378.6057 in New York).</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48B"/>
    <w:multiLevelType w:val="hybridMultilevel"/>
    <w:tmpl w:val="B53669B0"/>
    <w:lvl w:ilvl="0" w:tplc="0409000F">
      <w:start w:val="1"/>
      <w:numFmt w:val="decimal"/>
      <w:lvlText w:val="%1."/>
      <w:lvlJc w:val="left"/>
      <w:pPr>
        <w:tabs>
          <w:tab w:val="num" w:pos="1440"/>
        </w:tabs>
        <w:ind w:left="1440" w:hanging="360"/>
      </w:pPr>
      <w:rPr>
        <w:rFonts w:hint="default"/>
        <w:color w:val="808080"/>
        <w:sz w:val="12"/>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9856B53"/>
    <w:multiLevelType w:val="hybridMultilevel"/>
    <w:tmpl w:val="4072D8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A5F1BBE"/>
    <w:multiLevelType w:val="hybridMultilevel"/>
    <w:tmpl w:val="2354D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B8405A"/>
    <w:multiLevelType w:val="hybridMultilevel"/>
    <w:tmpl w:val="1F10FF28"/>
    <w:lvl w:ilvl="0" w:tplc="9312B8E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557B9"/>
    <w:multiLevelType w:val="hybridMultilevel"/>
    <w:tmpl w:val="58C264C0"/>
    <w:lvl w:ilvl="0" w:tplc="015227C4">
      <w:start w:val="1"/>
      <w:numFmt w:val="bullet"/>
      <w:lvlText w:val=""/>
      <w:lvlJc w:val="left"/>
      <w:pPr>
        <w:tabs>
          <w:tab w:val="num" w:pos="720"/>
        </w:tabs>
        <w:ind w:left="720" w:hanging="360"/>
      </w:pPr>
      <w:rPr>
        <w:rFonts w:ascii="Symbol" w:hAnsi="Symbol" w:hint="default"/>
        <w:color w:val="808080"/>
        <w:sz w:val="1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DF237E1"/>
    <w:multiLevelType w:val="multilevel"/>
    <w:tmpl w:val="0CEE4A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9223C1"/>
    <w:multiLevelType w:val="hybridMultilevel"/>
    <w:tmpl w:val="95E4C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B65A82"/>
    <w:multiLevelType w:val="hybridMultilevel"/>
    <w:tmpl w:val="C60412F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57B5728"/>
    <w:multiLevelType w:val="hybridMultilevel"/>
    <w:tmpl w:val="AB5423AC"/>
    <w:lvl w:ilvl="0" w:tplc="00110409">
      <w:start w:val="1"/>
      <w:numFmt w:val="decimal"/>
      <w:lvlText w:val="%1)"/>
      <w:lvlJc w:val="left"/>
      <w:pPr>
        <w:tabs>
          <w:tab w:val="num" w:pos="720"/>
        </w:tabs>
        <w:ind w:left="720" w:hanging="360"/>
      </w:pPr>
    </w:lvl>
    <w:lvl w:ilvl="1" w:tplc="000D04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711040"/>
    <w:multiLevelType w:val="multilevel"/>
    <w:tmpl w:val="7076E2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6974A2A"/>
    <w:multiLevelType w:val="hybridMultilevel"/>
    <w:tmpl w:val="FA3217AA"/>
    <w:lvl w:ilvl="0" w:tplc="04090001">
      <w:start w:val="1"/>
      <w:numFmt w:val="bullet"/>
      <w:lvlText w:val=""/>
      <w:lvlJc w:val="left"/>
      <w:pPr>
        <w:tabs>
          <w:tab w:val="num" w:pos="1440"/>
        </w:tabs>
        <w:ind w:left="1440" w:hanging="360"/>
      </w:pPr>
      <w:rPr>
        <w:rFonts w:ascii="Symbol" w:hAnsi="Symbol" w:hint="default"/>
        <w:color w:val="808080"/>
        <w:sz w:val="12"/>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nsid w:val="19225949"/>
    <w:multiLevelType w:val="hybridMultilevel"/>
    <w:tmpl w:val="F2AC64EC"/>
    <w:lvl w:ilvl="0" w:tplc="00110409">
      <w:start w:val="1"/>
      <w:numFmt w:val="decimal"/>
      <w:lvlText w:val="%1)"/>
      <w:lvlJc w:val="left"/>
      <w:pPr>
        <w:tabs>
          <w:tab w:val="num" w:pos="720"/>
        </w:tabs>
        <w:ind w:left="720" w:hanging="360"/>
      </w:pPr>
    </w:lvl>
    <w:lvl w:ilvl="1" w:tplc="00110409">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31791B"/>
    <w:multiLevelType w:val="hybridMultilevel"/>
    <w:tmpl w:val="92C0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223D2"/>
    <w:multiLevelType w:val="multilevel"/>
    <w:tmpl w:val="C0261D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FE57AC"/>
    <w:multiLevelType w:val="hybridMultilevel"/>
    <w:tmpl w:val="4F7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E589A"/>
    <w:multiLevelType w:val="multilevel"/>
    <w:tmpl w:val="13B08E9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2D4E3BC5"/>
    <w:multiLevelType w:val="hybridMultilevel"/>
    <w:tmpl w:val="6778F734"/>
    <w:lvl w:ilvl="0" w:tplc="015227C4">
      <w:start w:val="1"/>
      <w:numFmt w:val="bullet"/>
      <w:lvlText w:val=""/>
      <w:lvlJc w:val="left"/>
      <w:pPr>
        <w:tabs>
          <w:tab w:val="num" w:pos="720"/>
        </w:tabs>
        <w:ind w:left="72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885CCB"/>
    <w:multiLevelType w:val="multilevel"/>
    <w:tmpl w:val="0FD4A78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09502D5"/>
    <w:multiLevelType w:val="hybridMultilevel"/>
    <w:tmpl w:val="9146B3B6"/>
    <w:lvl w:ilvl="0" w:tplc="00010409">
      <w:start w:val="1"/>
      <w:numFmt w:val="bullet"/>
      <w:lvlText w:val=""/>
      <w:lvlJc w:val="left"/>
      <w:pPr>
        <w:tabs>
          <w:tab w:val="num" w:pos="720"/>
        </w:tabs>
        <w:ind w:left="720" w:hanging="360"/>
      </w:pPr>
      <w:rPr>
        <w:rFonts w:ascii="Symbol" w:hAnsi="Symbol" w:hint="default"/>
      </w:rPr>
    </w:lvl>
    <w:lvl w:ilvl="1" w:tplc="C2BA54DA">
      <w:start w:val="1"/>
      <w:numFmt w:val="bullet"/>
      <w:lvlText w:val="-"/>
      <w:lvlJc w:val="left"/>
      <w:pPr>
        <w:tabs>
          <w:tab w:val="num" w:pos="1440"/>
        </w:tabs>
        <w:ind w:left="1440" w:hanging="360"/>
      </w:pPr>
      <w:rPr>
        <w:rFonts w:ascii="Times New Roman" w:hAnsi="Times New Roman"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1652127"/>
    <w:multiLevelType w:val="hybridMultilevel"/>
    <w:tmpl w:val="1C3E0194"/>
    <w:lvl w:ilvl="0" w:tplc="0012FC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AE4868"/>
    <w:multiLevelType w:val="hybridMultilevel"/>
    <w:tmpl w:val="F1606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5329CD"/>
    <w:multiLevelType w:val="hybridMultilevel"/>
    <w:tmpl w:val="8B98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8861E4"/>
    <w:multiLevelType w:val="hybridMultilevel"/>
    <w:tmpl w:val="7076E2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3E463816"/>
    <w:multiLevelType w:val="hybridMultilevel"/>
    <w:tmpl w:val="EBF80EB4"/>
    <w:lvl w:ilvl="0" w:tplc="88FCAA28">
      <w:start w:val="1"/>
      <w:numFmt w:val="bullet"/>
      <w:lvlText w:val=""/>
      <w:lvlJc w:val="left"/>
      <w:pPr>
        <w:tabs>
          <w:tab w:val="num" w:pos="720"/>
        </w:tabs>
        <w:ind w:left="720" w:hanging="360"/>
      </w:pPr>
      <w:rPr>
        <w:rFonts w:ascii="Symbol" w:hAnsi="Symbol" w:hint="default"/>
        <w:color w:val="808080"/>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57483A"/>
    <w:multiLevelType w:val="hybridMultilevel"/>
    <w:tmpl w:val="5F4E9B4A"/>
    <w:lvl w:ilvl="0" w:tplc="233881B8">
      <w:start w:val="1"/>
      <w:numFmt w:val="bullet"/>
      <w:lvlText w:val=""/>
      <w:lvlJc w:val="left"/>
      <w:pPr>
        <w:tabs>
          <w:tab w:val="num" w:pos="720"/>
        </w:tabs>
        <w:ind w:left="720" w:hanging="360"/>
      </w:pPr>
      <w:rPr>
        <w:rFonts w:ascii="Symbol" w:hAnsi="Symbol" w:hint="default"/>
        <w:color w:val="808080"/>
        <w:sz w:val="12"/>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3EF215EF"/>
    <w:multiLevelType w:val="hybridMultilevel"/>
    <w:tmpl w:val="5F4AF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2B7413"/>
    <w:multiLevelType w:val="multilevel"/>
    <w:tmpl w:val="D0D068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9743E8"/>
    <w:multiLevelType w:val="hybridMultilevel"/>
    <w:tmpl w:val="C0261D4A"/>
    <w:lvl w:ilvl="0" w:tplc="E2AEADD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57658C"/>
    <w:multiLevelType w:val="hybridMultilevel"/>
    <w:tmpl w:val="0FD4A784"/>
    <w:lvl w:ilvl="0" w:tplc="E2AEADD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D74959"/>
    <w:multiLevelType w:val="multilevel"/>
    <w:tmpl w:val="398AC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EAC398C"/>
    <w:multiLevelType w:val="multilevel"/>
    <w:tmpl w:val="3F3645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D45600"/>
    <w:multiLevelType w:val="hybridMultilevel"/>
    <w:tmpl w:val="0568AEB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nsid w:val="64920C1C"/>
    <w:multiLevelType w:val="hybridMultilevel"/>
    <w:tmpl w:val="5A6C3548"/>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C507CE"/>
    <w:multiLevelType w:val="hybridMultilevel"/>
    <w:tmpl w:val="398AC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CA42CA"/>
    <w:multiLevelType w:val="hybridMultilevel"/>
    <w:tmpl w:val="E9C24352"/>
    <w:lvl w:ilvl="0" w:tplc="88FCAA28">
      <w:start w:val="1"/>
      <w:numFmt w:val="bullet"/>
      <w:lvlText w:val=""/>
      <w:lvlJc w:val="left"/>
      <w:pPr>
        <w:tabs>
          <w:tab w:val="num" w:pos="720"/>
        </w:tabs>
        <w:ind w:left="720" w:hanging="360"/>
      </w:pPr>
      <w:rPr>
        <w:rFonts w:ascii="Symbol" w:hAnsi="Symbol" w:hint="default"/>
        <w:color w:val="808080"/>
        <w:sz w:val="1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A0464C"/>
    <w:multiLevelType w:val="hybridMultilevel"/>
    <w:tmpl w:val="13B08E94"/>
    <w:lvl w:ilvl="0" w:tplc="000D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6">
    <w:nsid w:val="74BD3BD0"/>
    <w:multiLevelType w:val="hybridMultilevel"/>
    <w:tmpl w:val="D0D0689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76A5657E"/>
    <w:multiLevelType w:val="hybridMultilevel"/>
    <w:tmpl w:val="ACE675CE"/>
    <w:lvl w:ilvl="0" w:tplc="233881B8">
      <w:start w:val="1"/>
      <w:numFmt w:val="bullet"/>
      <w:lvlText w:val=""/>
      <w:lvlJc w:val="left"/>
      <w:pPr>
        <w:tabs>
          <w:tab w:val="num" w:pos="720"/>
        </w:tabs>
        <w:ind w:left="720" w:hanging="360"/>
      </w:pPr>
      <w:rPr>
        <w:rFonts w:ascii="Symbol" w:hAnsi="Symbol" w:hint="default"/>
        <w:color w:val="808080"/>
        <w:sz w:val="1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77C74D8E"/>
    <w:multiLevelType w:val="multilevel"/>
    <w:tmpl w:val="4072D8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8A40D05"/>
    <w:multiLevelType w:val="hybridMultilevel"/>
    <w:tmpl w:val="7924E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9DE7D50"/>
    <w:multiLevelType w:val="multilevel"/>
    <w:tmpl w:val="D0D068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BE97136"/>
    <w:multiLevelType w:val="multilevel"/>
    <w:tmpl w:val="0568AE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27"/>
  </w:num>
  <w:num w:numId="3">
    <w:abstractNumId w:val="13"/>
  </w:num>
  <w:num w:numId="4">
    <w:abstractNumId w:val="32"/>
  </w:num>
  <w:num w:numId="5">
    <w:abstractNumId w:val="28"/>
  </w:num>
  <w:num w:numId="6">
    <w:abstractNumId w:val="17"/>
  </w:num>
  <w:num w:numId="7">
    <w:abstractNumId w:val="19"/>
  </w:num>
  <w:num w:numId="8">
    <w:abstractNumId w:val="7"/>
  </w:num>
  <w:num w:numId="9">
    <w:abstractNumId w:val="30"/>
  </w:num>
  <w:num w:numId="10">
    <w:abstractNumId w:val="5"/>
  </w:num>
  <w:num w:numId="11">
    <w:abstractNumId w:val="8"/>
  </w:num>
  <w:num w:numId="12">
    <w:abstractNumId w:val="35"/>
  </w:num>
  <w:num w:numId="13">
    <w:abstractNumId w:val="15"/>
  </w:num>
  <w:num w:numId="14">
    <w:abstractNumId w:val="31"/>
  </w:num>
  <w:num w:numId="15">
    <w:abstractNumId w:val="22"/>
  </w:num>
  <w:num w:numId="16">
    <w:abstractNumId w:val="1"/>
  </w:num>
  <w:num w:numId="17">
    <w:abstractNumId w:val="36"/>
  </w:num>
  <w:num w:numId="18">
    <w:abstractNumId w:val="40"/>
  </w:num>
  <w:num w:numId="19">
    <w:abstractNumId w:val="18"/>
  </w:num>
  <w:num w:numId="20">
    <w:abstractNumId w:val="33"/>
  </w:num>
  <w:num w:numId="21">
    <w:abstractNumId w:val="9"/>
  </w:num>
  <w:num w:numId="22">
    <w:abstractNumId w:val="4"/>
  </w:num>
  <w:num w:numId="23">
    <w:abstractNumId w:val="29"/>
  </w:num>
  <w:num w:numId="24">
    <w:abstractNumId w:val="16"/>
  </w:num>
  <w:num w:numId="25">
    <w:abstractNumId w:val="41"/>
  </w:num>
  <w:num w:numId="26">
    <w:abstractNumId w:val="0"/>
  </w:num>
  <w:num w:numId="27">
    <w:abstractNumId w:val="34"/>
  </w:num>
  <w:num w:numId="28">
    <w:abstractNumId w:val="23"/>
  </w:num>
  <w:num w:numId="29">
    <w:abstractNumId w:val="38"/>
  </w:num>
  <w:num w:numId="30">
    <w:abstractNumId w:val="37"/>
  </w:num>
  <w:num w:numId="31">
    <w:abstractNumId w:val="26"/>
  </w:num>
  <w:num w:numId="32">
    <w:abstractNumId w:val="24"/>
  </w:num>
  <w:num w:numId="33">
    <w:abstractNumId w:val="6"/>
  </w:num>
  <w:num w:numId="34">
    <w:abstractNumId w:val="39"/>
  </w:num>
  <w:num w:numId="35">
    <w:abstractNumId w:val="14"/>
  </w:num>
  <w:num w:numId="36">
    <w:abstractNumId w:val="20"/>
  </w:num>
  <w:num w:numId="37">
    <w:abstractNumId w:val="12"/>
  </w:num>
  <w:num w:numId="38">
    <w:abstractNumId w:val="3"/>
  </w:num>
  <w:num w:numId="39">
    <w:abstractNumId w:val="10"/>
  </w:num>
  <w:num w:numId="40">
    <w:abstractNumId w:val="25"/>
  </w:num>
  <w:num w:numId="41">
    <w:abstractNumId w:val="2"/>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rsids>
    <w:rsidRoot w:val="006B0A44"/>
    <w:rsid w:val="00022C7E"/>
    <w:rsid w:val="00023B5F"/>
    <w:rsid w:val="0003458E"/>
    <w:rsid w:val="000554AD"/>
    <w:rsid w:val="00063CE4"/>
    <w:rsid w:val="00071D75"/>
    <w:rsid w:val="000875F3"/>
    <w:rsid w:val="00092677"/>
    <w:rsid w:val="00093A47"/>
    <w:rsid w:val="000A49AF"/>
    <w:rsid w:val="000A61B1"/>
    <w:rsid w:val="000A7FFC"/>
    <w:rsid w:val="000C4144"/>
    <w:rsid w:val="000F1D12"/>
    <w:rsid w:val="00107416"/>
    <w:rsid w:val="001126A2"/>
    <w:rsid w:val="00126127"/>
    <w:rsid w:val="00142525"/>
    <w:rsid w:val="001436BC"/>
    <w:rsid w:val="00143E8B"/>
    <w:rsid w:val="001455EC"/>
    <w:rsid w:val="00161F7B"/>
    <w:rsid w:val="001946B2"/>
    <w:rsid w:val="001A4F30"/>
    <w:rsid w:val="001A6540"/>
    <w:rsid w:val="001B59D8"/>
    <w:rsid w:val="001D2ECE"/>
    <w:rsid w:val="001E4CBA"/>
    <w:rsid w:val="001F4457"/>
    <w:rsid w:val="00206027"/>
    <w:rsid w:val="00245930"/>
    <w:rsid w:val="00245B81"/>
    <w:rsid w:val="002530FA"/>
    <w:rsid w:val="0025651F"/>
    <w:rsid w:val="00262BE8"/>
    <w:rsid w:val="00290C2A"/>
    <w:rsid w:val="002A26C4"/>
    <w:rsid w:val="002B440D"/>
    <w:rsid w:val="002B60A7"/>
    <w:rsid w:val="003000BA"/>
    <w:rsid w:val="00302199"/>
    <w:rsid w:val="00311E93"/>
    <w:rsid w:val="00333496"/>
    <w:rsid w:val="00342236"/>
    <w:rsid w:val="0034647C"/>
    <w:rsid w:val="003510A0"/>
    <w:rsid w:val="0036121D"/>
    <w:rsid w:val="00361B31"/>
    <w:rsid w:val="003674D3"/>
    <w:rsid w:val="003677FB"/>
    <w:rsid w:val="003723FC"/>
    <w:rsid w:val="00387114"/>
    <w:rsid w:val="003879BE"/>
    <w:rsid w:val="00392A03"/>
    <w:rsid w:val="003A5725"/>
    <w:rsid w:val="003B3BB2"/>
    <w:rsid w:val="003D453C"/>
    <w:rsid w:val="003E3F86"/>
    <w:rsid w:val="003E527D"/>
    <w:rsid w:val="003E565A"/>
    <w:rsid w:val="003F64A9"/>
    <w:rsid w:val="004037B5"/>
    <w:rsid w:val="00423EEF"/>
    <w:rsid w:val="0043173A"/>
    <w:rsid w:val="00431DA5"/>
    <w:rsid w:val="00432B9B"/>
    <w:rsid w:val="00433853"/>
    <w:rsid w:val="0045504F"/>
    <w:rsid w:val="00480753"/>
    <w:rsid w:val="004A6A2A"/>
    <w:rsid w:val="004B1865"/>
    <w:rsid w:val="004E4B61"/>
    <w:rsid w:val="004F43D1"/>
    <w:rsid w:val="004F6F79"/>
    <w:rsid w:val="00502C26"/>
    <w:rsid w:val="005059D2"/>
    <w:rsid w:val="00523062"/>
    <w:rsid w:val="00542704"/>
    <w:rsid w:val="0056476C"/>
    <w:rsid w:val="005827C5"/>
    <w:rsid w:val="0059428A"/>
    <w:rsid w:val="005A67C4"/>
    <w:rsid w:val="005B2E05"/>
    <w:rsid w:val="005F179B"/>
    <w:rsid w:val="00607F55"/>
    <w:rsid w:val="00630E7B"/>
    <w:rsid w:val="0066780A"/>
    <w:rsid w:val="00695B58"/>
    <w:rsid w:val="00697278"/>
    <w:rsid w:val="006A37EA"/>
    <w:rsid w:val="006B0A44"/>
    <w:rsid w:val="006E2F7B"/>
    <w:rsid w:val="006F6765"/>
    <w:rsid w:val="007350BE"/>
    <w:rsid w:val="00746D13"/>
    <w:rsid w:val="007568C5"/>
    <w:rsid w:val="00772F97"/>
    <w:rsid w:val="007871E0"/>
    <w:rsid w:val="007873E1"/>
    <w:rsid w:val="007B323E"/>
    <w:rsid w:val="007C671D"/>
    <w:rsid w:val="007D0C62"/>
    <w:rsid w:val="00806B51"/>
    <w:rsid w:val="008375B5"/>
    <w:rsid w:val="00887A75"/>
    <w:rsid w:val="008B226A"/>
    <w:rsid w:val="008B7A65"/>
    <w:rsid w:val="009076E6"/>
    <w:rsid w:val="00907E44"/>
    <w:rsid w:val="009417A7"/>
    <w:rsid w:val="00951638"/>
    <w:rsid w:val="00954DCA"/>
    <w:rsid w:val="009758B5"/>
    <w:rsid w:val="00984968"/>
    <w:rsid w:val="009B09B2"/>
    <w:rsid w:val="009D5BDE"/>
    <w:rsid w:val="009F11FE"/>
    <w:rsid w:val="009F358C"/>
    <w:rsid w:val="009F7775"/>
    <w:rsid w:val="00A2410B"/>
    <w:rsid w:val="00A352A3"/>
    <w:rsid w:val="00A40B2C"/>
    <w:rsid w:val="00A4443D"/>
    <w:rsid w:val="00A56E48"/>
    <w:rsid w:val="00A57800"/>
    <w:rsid w:val="00A72BE3"/>
    <w:rsid w:val="00A773A4"/>
    <w:rsid w:val="00A816F1"/>
    <w:rsid w:val="00A83513"/>
    <w:rsid w:val="00A94310"/>
    <w:rsid w:val="00AA0DE9"/>
    <w:rsid w:val="00AD3A6A"/>
    <w:rsid w:val="00AF060D"/>
    <w:rsid w:val="00B05FF3"/>
    <w:rsid w:val="00B17851"/>
    <w:rsid w:val="00B2069B"/>
    <w:rsid w:val="00B44A11"/>
    <w:rsid w:val="00B5300D"/>
    <w:rsid w:val="00B53BCB"/>
    <w:rsid w:val="00B545AC"/>
    <w:rsid w:val="00B663EB"/>
    <w:rsid w:val="00B86298"/>
    <w:rsid w:val="00B87D14"/>
    <w:rsid w:val="00B915B5"/>
    <w:rsid w:val="00BD39AC"/>
    <w:rsid w:val="00BF47FE"/>
    <w:rsid w:val="00C077E3"/>
    <w:rsid w:val="00C22E2A"/>
    <w:rsid w:val="00C412F9"/>
    <w:rsid w:val="00C460F5"/>
    <w:rsid w:val="00C524A3"/>
    <w:rsid w:val="00C61689"/>
    <w:rsid w:val="00C8386D"/>
    <w:rsid w:val="00C84F1E"/>
    <w:rsid w:val="00C9174E"/>
    <w:rsid w:val="00CA7D84"/>
    <w:rsid w:val="00CC071C"/>
    <w:rsid w:val="00CD7ECE"/>
    <w:rsid w:val="00D04330"/>
    <w:rsid w:val="00D20404"/>
    <w:rsid w:val="00D26931"/>
    <w:rsid w:val="00D35EAE"/>
    <w:rsid w:val="00D3747C"/>
    <w:rsid w:val="00D613AA"/>
    <w:rsid w:val="00D72A99"/>
    <w:rsid w:val="00D754D2"/>
    <w:rsid w:val="00D83D96"/>
    <w:rsid w:val="00DA1832"/>
    <w:rsid w:val="00DC70C5"/>
    <w:rsid w:val="00DD2894"/>
    <w:rsid w:val="00DD6B74"/>
    <w:rsid w:val="00DF5AAC"/>
    <w:rsid w:val="00E264A9"/>
    <w:rsid w:val="00E27483"/>
    <w:rsid w:val="00E3326E"/>
    <w:rsid w:val="00E66F7A"/>
    <w:rsid w:val="00E83949"/>
    <w:rsid w:val="00E90891"/>
    <w:rsid w:val="00ED3A5C"/>
    <w:rsid w:val="00EF5C24"/>
    <w:rsid w:val="00F23670"/>
    <w:rsid w:val="00F37883"/>
    <w:rsid w:val="00F401CC"/>
    <w:rsid w:val="00F44AE4"/>
    <w:rsid w:val="00F65E95"/>
    <w:rsid w:val="00F936DD"/>
    <w:rsid w:val="00F94526"/>
    <w:rsid w:val="00FA4733"/>
    <w:rsid w:val="00FC17E5"/>
    <w:rsid w:val="00FC2A3C"/>
    <w:rsid w:val="00FE3FF1"/>
    <w:rsid w:val="00FE76B4"/>
    <w:rsid w:val="00FF2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3D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0CFF"/>
    <w:rPr>
      <w:color w:val="0000FF"/>
      <w:u w:val="single"/>
    </w:rPr>
  </w:style>
  <w:style w:type="paragraph" w:styleId="Header">
    <w:name w:val="header"/>
    <w:basedOn w:val="Normal"/>
    <w:rsid w:val="002F365D"/>
    <w:pPr>
      <w:tabs>
        <w:tab w:val="center" w:pos="4320"/>
        <w:tab w:val="right" w:pos="8640"/>
      </w:tabs>
    </w:pPr>
    <w:rPr>
      <w:rFonts w:ascii="Times" w:eastAsia="Times" w:hAnsi="Times" w:cs="Times New Roman"/>
      <w:szCs w:val="20"/>
    </w:rPr>
  </w:style>
  <w:style w:type="paragraph" w:styleId="Footer">
    <w:name w:val="footer"/>
    <w:basedOn w:val="Normal"/>
    <w:rsid w:val="002C58E5"/>
    <w:pPr>
      <w:tabs>
        <w:tab w:val="center" w:pos="4320"/>
        <w:tab w:val="right" w:pos="8640"/>
      </w:tabs>
    </w:pPr>
  </w:style>
  <w:style w:type="character" w:styleId="FollowedHyperlink">
    <w:name w:val="FollowedHyperlink"/>
    <w:basedOn w:val="DefaultParagraphFont"/>
    <w:rsid w:val="002F5E8D"/>
    <w:rPr>
      <w:color w:val="800080"/>
      <w:u w:val="single"/>
    </w:rPr>
  </w:style>
  <w:style w:type="paragraph" w:styleId="FootnoteText">
    <w:name w:val="footnote text"/>
    <w:basedOn w:val="Normal"/>
    <w:semiHidden/>
    <w:rsid w:val="00260BC3"/>
  </w:style>
  <w:style w:type="character" w:styleId="FootnoteReference">
    <w:name w:val="footnote reference"/>
    <w:basedOn w:val="DefaultParagraphFont"/>
    <w:semiHidden/>
    <w:rsid w:val="00260BC3"/>
    <w:rPr>
      <w:vertAlign w:val="superscript"/>
    </w:rPr>
  </w:style>
  <w:style w:type="paragraph" w:styleId="BalloonText">
    <w:name w:val="Balloon Text"/>
    <w:basedOn w:val="Normal"/>
    <w:semiHidden/>
    <w:rsid w:val="00063CE4"/>
    <w:rPr>
      <w:rFonts w:ascii="Tahoma" w:hAnsi="Tahoma" w:cs="Tahoma"/>
      <w:sz w:val="16"/>
      <w:szCs w:val="16"/>
    </w:rPr>
  </w:style>
  <w:style w:type="paragraph" w:customStyle="1" w:styleId="Footnotes">
    <w:name w:val="Footnotes"/>
    <w:basedOn w:val="Normal"/>
    <w:rsid w:val="000C4144"/>
    <w:pPr>
      <w:suppressAutoHyphens/>
      <w:autoSpaceDE w:val="0"/>
      <w:autoSpaceDN w:val="0"/>
      <w:adjustRightInd w:val="0"/>
      <w:spacing w:line="200" w:lineRule="atLeast"/>
      <w:textAlignment w:val="baseline"/>
    </w:pPr>
    <w:rPr>
      <w:rFonts w:ascii="HelveticaNeue LightCond" w:hAnsi="HelveticaNeue LightCond" w:cs="HelveticaNeue LightCond"/>
      <w:color w:val="000000"/>
      <w:spacing w:val="-2"/>
      <w:sz w:val="14"/>
      <w:szCs w:val="14"/>
    </w:rPr>
  </w:style>
  <w:style w:type="paragraph" w:customStyle="1" w:styleId="DISCLAIMER">
    <w:name w:val="DISCLAIMER"/>
    <w:basedOn w:val="Normal"/>
    <w:uiPriority w:val="99"/>
    <w:rsid w:val="007871E0"/>
    <w:pPr>
      <w:suppressAutoHyphens/>
      <w:autoSpaceDE w:val="0"/>
      <w:autoSpaceDN w:val="0"/>
      <w:adjustRightInd w:val="0"/>
      <w:spacing w:before="60" w:line="200" w:lineRule="atLeast"/>
      <w:textAlignment w:val="center"/>
    </w:pPr>
    <w:rPr>
      <w:rFonts w:ascii="HelveticaNeue Condensed" w:eastAsia="Times" w:hAnsi="HelveticaNeue Condensed" w:cs="HelveticaNeue Condensed"/>
      <w:color w:val="000000"/>
      <w:spacing w:val="-1"/>
      <w:sz w:val="16"/>
      <w:szCs w:val="16"/>
    </w:rPr>
  </w:style>
  <w:style w:type="character" w:styleId="CommentReference">
    <w:name w:val="annotation reference"/>
    <w:basedOn w:val="DefaultParagraphFont"/>
    <w:rsid w:val="00C412F9"/>
    <w:rPr>
      <w:sz w:val="16"/>
      <w:szCs w:val="16"/>
    </w:rPr>
  </w:style>
  <w:style w:type="paragraph" w:styleId="CommentText">
    <w:name w:val="annotation text"/>
    <w:basedOn w:val="Normal"/>
    <w:link w:val="CommentTextChar"/>
    <w:rsid w:val="00C412F9"/>
    <w:rPr>
      <w:sz w:val="20"/>
      <w:szCs w:val="20"/>
    </w:rPr>
  </w:style>
  <w:style w:type="character" w:customStyle="1" w:styleId="CommentTextChar">
    <w:name w:val="Comment Text Char"/>
    <w:basedOn w:val="DefaultParagraphFont"/>
    <w:link w:val="CommentText"/>
    <w:rsid w:val="00C412F9"/>
    <w:rPr>
      <w:rFonts w:ascii="Arial" w:hAnsi="Arial" w:cs="Arial"/>
    </w:rPr>
  </w:style>
  <w:style w:type="paragraph" w:styleId="CommentSubject">
    <w:name w:val="annotation subject"/>
    <w:basedOn w:val="CommentText"/>
    <w:next w:val="CommentText"/>
    <w:link w:val="CommentSubjectChar"/>
    <w:rsid w:val="00C412F9"/>
    <w:rPr>
      <w:b/>
      <w:bCs/>
    </w:rPr>
  </w:style>
  <w:style w:type="character" w:customStyle="1" w:styleId="CommentSubjectChar">
    <w:name w:val="Comment Subject Char"/>
    <w:basedOn w:val="CommentTextChar"/>
    <w:link w:val="CommentSubject"/>
    <w:rsid w:val="00C412F9"/>
    <w:rPr>
      <w:b/>
      <w:bCs/>
    </w:rPr>
  </w:style>
  <w:style w:type="paragraph" w:styleId="ListParagraph">
    <w:name w:val="List Paragraph"/>
    <w:basedOn w:val="Normal"/>
    <w:uiPriority w:val="34"/>
    <w:qFormat/>
    <w:rsid w:val="000A7FFC"/>
    <w:pPr>
      <w:ind w:left="720"/>
      <w:contextualSpacing/>
    </w:pPr>
  </w:style>
  <w:style w:type="paragraph" w:styleId="Revision">
    <w:name w:val="Revision"/>
    <w:hidden/>
    <w:uiPriority w:val="99"/>
    <w:semiHidden/>
    <w:rsid w:val="00F23670"/>
    <w:rPr>
      <w:rFonts w:ascii="Arial" w:hAnsi="Arial" w:cs="Arial"/>
      <w:sz w:val="24"/>
      <w:szCs w:val="24"/>
    </w:rPr>
  </w:style>
  <w:style w:type="paragraph" w:customStyle="1" w:styleId="FOOTNOTE">
    <w:name w:val="FOOTNOTE"/>
    <w:basedOn w:val="Normal"/>
    <w:uiPriority w:val="99"/>
    <w:rsid w:val="00F65E95"/>
    <w:pPr>
      <w:suppressAutoHyphens/>
      <w:autoSpaceDE w:val="0"/>
      <w:autoSpaceDN w:val="0"/>
      <w:adjustRightInd w:val="0"/>
      <w:spacing w:before="90" w:line="200" w:lineRule="atLeast"/>
      <w:ind w:left="108" w:hanging="108"/>
      <w:textAlignment w:val="center"/>
    </w:pPr>
    <w:rPr>
      <w:rFonts w:ascii="HelveticaNeue LT 57 Cn" w:hAnsi="HelveticaNeue LT 57 Cn" w:cs="HelveticaNeue LT 57 Cn"/>
      <w:color w:val="000000"/>
      <w:spacing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ndard.com/di/forms/di/mkt/9251re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EE92-59FE-4F56-A209-E17F5255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651</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Nstar Letterhead</vt:lpstr>
    </vt:vector>
  </TitlesOfParts>
  <Company>Northstar Resource Group</Company>
  <LinksUpToDate>false</LinksUpToDate>
  <CharactersWithSpaces>4211</CharactersWithSpaces>
  <SharedDoc>false</SharedDoc>
  <HLinks>
    <vt:vector size="6" baseType="variant">
      <vt:variant>
        <vt:i4>2293791</vt:i4>
      </vt:variant>
      <vt:variant>
        <vt:i4>0</vt:i4>
      </vt:variant>
      <vt:variant>
        <vt:i4>0</vt:i4>
      </vt:variant>
      <vt:variant>
        <vt:i4>5</vt:i4>
      </vt:variant>
      <vt:variant>
        <vt:lpwstr>mailto:IDIMarketing@standard.com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Nstar Letterhead</dc:title>
  <dc:subject/>
  <dc:creator>vthomson</dc:creator>
  <cp:keywords/>
  <dc:description/>
  <cp:lastModifiedBy>vthomson</cp:lastModifiedBy>
  <cp:revision>12</cp:revision>
  <cp:lastPrinted>2008-06-20T15:45:00Z</cp:lastPrinted>
  <dcterms:created xsi:type="dcterms:W3CDTF">2013-10-17T16:39:00Z</dcterms:created>
  <dcterms:modified xsi:type="dcterms:W3CDTF">2013-12-02T21:11:00Z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477839479</vt:i4>
  </property>
  <property fmtid="{D5CDD505-2E9C-101B-9397-08002B2CF9AE}" pid="3" name="_EmailSubject">
    <vt:lpwstr>P+ attorney approach letter attached</vt:lpwstr>
  </property>
  <property fmtid="{D5CDD505-2E9C-101B-9397-08002B2CF9AE}" pid="4" name="_AuthorEmail">
    <vt:lpwstr>vthomson@standard.com</vt:lpwstr>
  </property>
  <property fmtid="{D5CDD505-2E9C-101B-9397-08002B2CF9AE}" pid="5" name="_AuthorEmailDisplayName">
    <vt:lpwstr>Valerie Thomson</vt:lpwstr>
  </property>
  <property fmtid="{D5CDD505-2E9C-101B-9397-08002B2CF9AE}" pid="6" name="_ReviewingToolsShownOnce">
    <vt:lpwstr/>
  </property>
</Properties>
</file>